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F29A" w14:textId="56DE2CF8" w:rsidR="00A86163" w:rsidRDefault="00A86163" w:rsidP="00B24A07">
      <w:pPr>
        <w:jc w:val="center"/>
        <w:rPr>
          <w:rFonts w:ascii="Times New Roman" w:hAnsi="Times New Roman" w:cs="Times New Roman"/>
          <w:sz w:val="24"/>
          <w:szCs w:val="24"/>
        </w:rPr>
      </w:pPr>
    </w:p>
    <w:p w14:paraId="1BDEA294" w14:textId="77777777" w:rsidR="00094A51" w:rsidRPr="00F44908" w:rsidRDefault="00094A51" w:rsidP="00094A51">
      <w:pPr>
        <w:jc w:val="center"/>
        <w:rPr>
          <w:rFonts w:ascii="Times New Roman" w:hAnsi="Times New Roman" w:cs="Times New Roman"/>
        </w:rPr>
      </w:pPr>
      <w:r w:rsidRPr="00F44908">
        <w:rPr>
          <w:rFonts w:ascii="Times New Roman" w:hAnsi="Times New Roman" w:cs="Times New Roman"/>
        </w:rPr>
        <w:t>WARNING</w:t>
      </w:r>
    </w:p>
    <w:p w14:paraId="470FC4C2" w14:textId="77777777" w:rsidR="00094A51" w:rsidRPr="00F44908" w:rsidRDefault="00094A51" w:rsidP="006140CF">
      <w:pPr>
        <w:spacing w:after="0"/>
        <w:rPr>
          <w:rFonts w:ascii="Times New Roman" w:hAnsi="Times New Roman" w:cs="Times New Roman"/>
        </w:rPr>
      </w:pPr>
      <w:r w:rsidRPr="00F44908">
        <w:rPr>
          <w:rFonts w:ascii="Times New Roman" w:hAnsi="Times New Roman" w:cs="Times New Roman"/>
        </w:rPr>
        <w:t>It is a felony for anyone to sign any initiative or referendum petition with any name other than his own, or to knowingly sign his name more than once for the measure, or to sign such petition when he is not a qualified elector.</w:t>
      </w:r>
    </w:p>
    <w:p w14:paraId="42FC1AC5" w14:textId="77777777" w:rsidR="00094A51" w:rsidRPr="00F44908" w:rsidRDefault="00094A51" w:rsidP="00094A51">
      <w:pPr>
        <w:pStyle w:val="BodyText"/>
        <w:rPr>
          <w:rFonts w:ascii="Times New Roman" w:hAnsi="Times New Roman" w:cs="Times New Roman"/>
          <w:sz w:val="22"/>
          <w:szCs w:val="22"/>
        </w:rPr>
      </w:pPr>
    </w:p>
    <w:p w14:paraId="5C9BDEAB" w14:textId="77777777" w:rsidR="00094A51" w:rsidRPr="00F44908" w:rsidRDefault="00094A51" w:rsidP="00094A51">
      <w:pPr>
        <w:jc w:val="center"/>
        <w:rPr>
          <w:rFonts w:ascii="Times New Roman" w:hAnsi="Times New Roman" w:cs="Times New Roman"/>
          <w:color w:val="1F1F1F"/>
          <w:w w:val="95"/>
        </w:rPr>
      </w:pPr>
      <w:r w:rsidRPr="00F44908">
        <w:rPr>
          <w:rFonts w:ascii="Times New Roman" w:hAnsi="Times New Roman" w:cs="Times New Roman"/>
          <w:color w:val="1F1F1F"/>
          <w:w w:val="95"/>
        </w:rPr>
        <w:t>INITIATIVE PETITION</w:t>
      </w:r>
    </w:p>
    <w:p w14:paraId="62BA1D90" w14:textId="77777777" w:rsidR="00094A51" w:rsidRPr="00F44908" w:rsidRDefault="00094A51" w:rsidP="00094A51">
      <w:pPr>
        <w:ind w:firstLine="484"/>
        <w:rPr>
          <w:rFonts w:ascii="Times New Roman" w:hAnsi="Times New Roman" w:cs="Times New Roman"/>
          <w:color w:val="1F1F1F"/>
          <w:w w:val="95"/>
        </w:rPr>
      </w:pPr>
      <w:r w:rsidRPr="00F44908">
        <w:rPr>
          <w:rFonts w:ascii="Times New Roman" w:hAnsi="Times New Roman" w:cs="Times New Roman"/>
          <w:color w:val="1F1F1F"/>
          <w:w w:val="95"/>
        </w:rPr>
        <w:t xml:space="preserve">To the Honorable </w:t>
      </w:r>
      <w:proofErr w:type="spellStart"/>
      <w:r w:rsidRPr="00F44908">
        <w:rPr>
          <w:rFonts w:ascii="Times New Roman" w:hAnsi="Times New Roman" w:cs="Times New Roman"/>
          <w:color w:val="1F1F1F"/>
          <w:w w:val="95"/>
        </w:rPr>
        <w:t>Lawerence</w:t>
      </w:r>
      <w:proofErr w:type="spellEnd"/>
      <w:r w:rsidRPr="00F44908">
        <w:rPr>
          <w:rFonts w:ascii="Times New Roman" w:hAnsi="Times New Roman" w:cs="Times New Roman"/>
          <w:color w:val="1F1F1F"/>
          <w:w w:val="95"/>
        </w:rPr>
        <w:t xml:space="preserve"> Denney, Secretary of State of the State of Idaho:</w:t>
      </w:r>
    </w:p>
    <w:p w14:paraId="190CF62E" w14:textId="778E81B0" w:rsidR="00094A51" w:rsidRPr="00F44908" w:rsidRDefault="00094A51" w:rsidP="00094A51">
      <w:pPr>
        <w:ind w:firstLine="484"/>
        <w:rPr>
          <w:rFonts w:ascii="Times New Roman" w:hAnsi="Times New Roman" w:cs="Times New Roman"/>
          <w:color w:val="1F1F1F"/>
          <w:w w:val="95"/>
        </w:rPr>
      </w:pPr>
      <w:r w:rsidRPr="00F44908">
        <w:rPr>
          <w:rFonts w:ascii="Times New Roman" w:hAnsi="Times New Roman" w:cs="Times New Roman"/>
          <w:color w:val="1F1F1F"/>
          <w:w w:val="95"/>
        </w:rPr>
        <w:t>We, the undersigned citizens and qualified electors of the State of Idaho, respectfully demand that the following proposed law:</w:t>
      </w:r>
    </w:p>
    <w:p w14:paraId="3112295C" w14:textId="3BC7CCE5" w:rsidR="00F44908" w:rsidRPr="00F44908" w:rsidRDefault="00F44908" w:rsidP="00094A51">
      <w:pPr>
        <w:ind w:firstLine="484"/>
        <w:rPr>
          <w:rFonts w:ascii="Times New Roman" w:hAnsi="Times New Roman" w:cs="Times New Roman"/>
          <w:b/>
          <w:bCs/>
          <w:color w:val="1F1F1F"/>
          <w:w w:val="95"/>
        </w:rPr>
      </w:pPr>
      <w:r w:rsidRPr="00F44908">
        <w:rPr>
          <w:rFonts w:ascii="Times New Roman" w:hAnsi="Times New Roman" w:cs="Times New Roman"/>
          <w:b/>
          <w:bCs/>
          <w:color w:val="1F1F1F"/>
          <w:w w:val="95"/>
        </w:rPr>
        <w:t xml:space="preserve">An Initiative </w:t>
      </w:r>
      <w:proofErr w:type="gramStart"/>
      <w:r w:rsidRPr="00F44908">
        <w:rPr>
          <w:rFonts w:ascii="Times New Roman" w:hAnsi="Times New Roman" w:cs="Times New Roman"/>
          <w:b/>
          <w:bCs/>
          <w:color w:val="1F1F1F"/>
          <w:w w:val="95"/>
        </w:rPr>
        <w:t>To</w:t>
      </w:r>
      <w:proofErr w:type="gramEnd"/>
      <w:r w:rsidRPr="00F44908">
        <w:rPr>
          <w:rFonts w:ascii="Times New Roman" w:hAnsi="Times New Roman" w:cs="Times New Roman"/>
          <w:b/>
          <w:bCs/>
          <w:color w:val="1F1F1F"/>
          <w:w w:val="95"/>
        </w:rPr>
        <w:t xml:space="preserve"> Increase Minimum Wages To $13.00 Per Hour And Tipped Employees’ Minimum Direct Wages To $10.00 Per Hour.</w:t>
      </w:r>
    </w:p>
    <w:p w14:paraId="7B0C41EF" w14:textId="551E34C6" w:rsidR="00F44908" w:rsidRPr="00F44908" w:rsidRDefault="00F44908" w:rsidP="00F44908">
      <w:pPr>
        <w:rPr>
          <w:rFonts w:ascii="Times New Roman" w:hAnsi="Times New Roman" w:cs="Times New Roman"/>
          <w:b/>
          <w:bCs/>
          <w:color w:val="1F1F1F"/>
          <w:w w:val="95"/>
        </w:rPr>
      </w:pPr>
      <w:r w:rsidRPr="00F44908">
        <w:rPr>
          <w:rFonts w:ascii="Times New Roman" w:hAnsi="Times New Roman" w:cs="Times New Roman"/>
          <w:b/>
          <w:bCs/>
          <w:color w:val="1F1F1F"/>
          <w:w w:val="95"/>
        </w:rPr>
        <w:t>An Initiative Amending Chapter 15, Title 44, Idaho Code; Increasing Minimum Wage Rate Applicable To Most Non-Exempt Employees By July 1, 2026 To Thirteen Dollars ($13.00) Per Hour; Establishing Formula For Subsequent Years To Annually Adjust Minimum Wage Rate In Direct Proportion To Increases In Specified Federal Consumer Price Index; Increasing Minimum Wage Amount Of Direct Wages Paid To Tipped Employees To Ten Dollars ($10.00) Per Hour By July 1, 2026; Providing In Subsequent Years The Minimum Wage For Tipped Employees Shall Not Be Less Than Three Dollars And Ninety Cents ($3.90) Per Hour Less Than Minimum Wage; Repealing Subsections (3) And (4) Of Section 44-1502, Idaho Code, Removing Allowance For Employers To Pay To Employees Under Age Of Twenty (20) Years A Minimum Wage Rate Of Four Dollars And Twenty-Five Cents ($4.25) For A Period Of Ninety (90) Days After Initially Employed; And Adding New Subsection (3) Of Section 44- 1502, Idaho Code, Providing Counties And Municipalities With Authority To Increase The Minimum Wage Rate Above The Minimum Wage Rate Provided In This Section.</w:t>
      </w:r>
    </w:p>
    <w:p w14:paraId="214D0686" w14:textId="77777777" w:rsidR="00094A51" w:rsidRPr="00F44908" w:rsidRDefault="00094A51" w:rsidP="00094A51">
      <w:pPr>
        <w:rPr>
          <w:rFonts w:ascii="Times New Roman" w:hAnsi="Times New Roman" w:cs="Times New Roman"/>
        </w:rPr>
      </w:pPr>
      <w:r w:rsidRPr="00F44908">
        <w:rPr>
          <w:rFonts w:ascii="Times New Roman" w:hAnsi="Times New Roman" w:cs="Times New Roman"/>
        </w:rPr>
        <w:t>Be It Enacted by the People of the State of Idaho:</w:t>
      </w:r>
    </w:p>
    <w:p w14:paraId="230004EB" w14:textId="28702499" w:rsidR="00094A51" w:rsidRPr="00F44908" w:rsidRDefault="00094A51" w:rsidP="00094A51">
      <w:pPr>
        <w:ind w:firstLine="484"/>
        <w:rPr>
          <w:rFonts w:ascii="Times New Roman" w:hAnsi="Times New Roman" w:cs="Times New Roman"/>
        </w:rPr>
      </w:pPr>
      <w:r w:rsidRPr="00F44908">
        <w:rPr>
          <w:rFonts w:ascii="Times New Roman" w:hAnsi="Times New Roman" w:cs="Times New Roman"/>
        </w:rPr>
        <w:t>SECTION 1. SHORT TITLE. This Act shall be known as the Act to Raise the Minimum Wage to $13 by 2026.</w:t>
      </w:r>
    </w:p>
    <w:p w14:paraId="52C974BA" w14:textId="77777777" w:rsidR="00094A51" w:rsidRPr="00F44908" w:rsidRDefault="00094A51" w:rsidP="00094A51">
      <w:pPr>
        <w:ind w:firstLine="484"/>
        <w:rPr>
          <w:rFonts w:ascii="Times New Roman" w:hAnsi="Times New Roman" w:cs="Times New Roman"/>
        </w:rPr>
      </w:pPr>
      <w:r w:rsidRPr="00F44908">
        <w:rPr>
          <w:rFonts w:ascii="Times New Roman" w:hAnsi="Times New Roman" w:cs="Times New Roman"/>
        </w:rPr>
        <w:t>SECTION 2. That Section 44-1502, Idaho Code, be, and the same is hereby amended, to read as follows:</w:t>
      </w:r>
    </w:p>
    <w:p w14:paraId="158FD6BE" w14:textId="090426BF" w:rsidR="00094A51" w:rsidRPr="00F44908" w:rsidRDefault="00094A51" w:rsidP="00094A51">
      <w:pPr>
        <w:ind w:firstLine="484"/>
        <w:rPr>
          <w:rFonts w:ascii="Times New Roman" w:hAnsi="Times New Roman" w:cs="Times New Roman"/>
        </w:rPr>
      </w:pPr>
      <w:r w:rsidRPr="00F44908">
        <w:rPr>
          <w:rFonts w:ascii="Times New Roman" w:hAnsi="Times New Roman" w:cs="Times New Roman"/>
        </w:rPr>
        <w:t xml:space="preserve">44-1502. MINIMUM WAGES. (1) Except as </w:t>
      </w:r>
      <w:r w:rsidRPr="00F44908">
        <w:rPr>
          <w:rFonts w:ascii="Times New Roman" w:hAnsi="Times New Roman" w:cs="Times New Roman"/>
          <w:strike/>
        </w:rPr>
        <w:t xml:space="preserve">hereinafter </w:t>
      </w:r>
      <w:r w:rsidRPr="00F44908">
        <w:rPr>
          <w:rFonts w:ascii="Times New Roman" w:hAnsi="Times New Roman" w:cs="Times New Roman"/>
        </w:rPr>
        <w:t xml:space="preserve">otherwise provided </w:t>
      </w:r>
      <w:r w:rsidRPr="00F44908">
        <w:rPr>
          <w:rFonts w:ascii="Times New Roman" w:hAnsi="Times New Roman" w:cs="Times New Roman"/>
          <w:u w:val="single"/>
        </w:rPr>
        <w:t>in this</w:t>
      </w:r>
      <w:r w:rsidR="00C71B07" w:rsidRPr="00F44908">
        <w:rPr>
          <w:rFonts w:ascii="Times New Roman" w:hAnsi="Times New Roman" w:cs="Times New Roman"/>
          <w:u w:val="single"/>
        </w:rPr>
        <w:t xml:space="preserve"> </w:t>
      </w:r>
      <w:r w:rsidR="00746F72">
        <w:rPr>
          <w:rFonts w:ascii="Times New Roman" w:hAnsi="Times New Roman" w:cs="Times New Roman"/>
          <w:u w:val="single"/>
        </w:rPr>
        <w:t>section</w:t>
      </w:r>
      <w:r w:rsidRPr="00F44908">
        <w:rPr>
          <w:rFonts w:ascii="Times New Roman" w:hAnsi="Times New Roman" w:cs="Times New Roman"/>
        </w:rPr>
        <w:t>, no employer shall pay to an</w:t>
      </w:r>
      <w:r w:rsidR="00E554DE" w:rsidRPr="00F44908">
        <w:rPr>
          <w:rFonts w:ascii="Times New Roman" w:hAnsi="Times New Roman" w:cs="Times New Roman"/>
        </w:rPr>
        <w:t xml:space="preserve">y of </w:t>
      </w:r>
      <w:r w:rsidR="002B79B8">
        <w:rPr>
          <w:rFonts w:ascii="Times New Roman" w:hAnsi="Times New Roman" w:cs="Times New Roman"/>
        </w:rPr>
        <w:t>his</w:t>
      </w:r>
      <w:r w:rsidRPr="00F44908">
        <w:rPr>
          <w:rFonts w:ascii="Times New Roman" w:hAnsi="Times New Roman" w:cs="Times New Roman"/>
        </w:rPr>
        <w:t xml:space="preserve"> employees any wages computed at a rate of less than </w:t>
      </w:r>
      <w:r w:rsidRPr="00F44908">
        <w:rPr>
          <w:rFonts w:ascii="Times New Roman" w:hAnsi="Times New Roman" w:cs="Times New Roman"/>
          <w:u w:val="single"/>
        </w:rPr>
        <w:t xml:space="preserve">the minimum wage, which shall be </w:t>
      </w:r>
      <w:r w:rsidRPr="00F44908">
        <w:rPr>
          <w:rFonts w:ascii="Times New Roman" w:hAnsi="Times New Roman" w:cs="Times New Roman"/>
        </w:rPr>
        <w:t xml:space="preserve">seven dollars and twenty-five cents ($7.25) per hour for employment </w:t>
      </w:r>
      <w:r w:rsidRPr="00F44908">
        <w:rPr>
          <w:rFonts w:ascii="Times New Roman" w:hAnsi="Times New Roman" w:cs="Times New Roman"/>
          <w:u w:val="single"/>
        </w:rPr>
        <w:t xml:space="preserve">until June 30, 2023, and then shall increase to the following amounts:  </w:t>
      </w:r>
      <w:r w:rsidRPr="00F44908">
        <w:rPr>
          <w:rFonts w:ascii="Times New Roman" w:hAnsi="Times New Roman" w:cs="Times New Roman"/>
        </w:rPr>
        <w:t xml:space="preserve">  </w:t>
      </w:r>
    </w:p>
    <w:p w14:paraId="4A2E0253" w14:textId="77777777" w:rsidR="00094A51" w:rsidRPr="00F44908" w:rsidRDefault="00094A51" w:rsidP="00094A51">
      <w:pPr>
        <w:ind w:firstLine="484"/>
        <w:rPr>
          <w:rFonts w:ascii="Times New Roman" w:hAnsi="Times New Roman" w:cs="Times New Roman"/>
        </w:rPr>
      </w:pPr>
      <w:r w:rsidRPr="00F44908">
        <w:rPr>
          <w:rFonts w:ascii="Times New Roman" w:hAnsi="Times New Roman" w:cs="Times New Roman"/>
          <w:u w:val="single"/>
        </w:rPr>
        <w:t>(a)</w:t>
      </w:r>
      <w:r w:rsidRPr="00F44908">
        <w:rPr>
          <w:rFonts w:ascii="Times New Roman" w:hAnsi="Times New Roman" w:cs="Times New Roman"/>
          <w:u w:val="single"/>
        </w:rPr>
        <w:tab/>
        <w:t>Nine dollars and fifty cents ($9.50) per hour, effective July 1, 2023</w:t>
      </w:r>
      <w:r w:rsidRPr="00F44908">
        <w:rPr>
          <w:rFonts w:ascii="Times New Roman" w:hAnsi="Times New Roman" w:cs="Times New Roman"/>
        </w:rPr>
        <w:t>;</w:t>
      </w:r>
    </w:p>
    <w:p w14:paraId="621C190B" w14:textId="77777777" w:rsidR="00094A51" w:rsidRPr="00F44908" w:rsidRDefault="00094A51" w:rsidP="00094A51">
      <w:pPr>
        <w:ind w:firstLine="484"/>
        <w:rPr>
          <w:rFonts w:ascii="Times New Roman" w:hAnsi="Times New Roman" w:cs="Times New Roman"/>
        </w:rPr>
      </w:pPr>
      <w:r w:rsidRPr="00F44908">
        <w:rPr>
          <w:rFonts w:ascii="Times New Roman" w:hAnsi="Times New Roman" w:cs="Times New Roman"/>
          <w:u w:val="single"/>
        </w:rPr>
        <w:t>(b)</w:t>
      </w:r>
      <w:r w:rsidRPr="00F44908">
        <w:rPr>
          <w:rFonts w:ascii="Times New Roman" w:hAnsi="Times New Roman" w:cs="Times New Roman"/>
          <w:u w:val="single"/>
        </w:rPr>
        <w:tab/>
        <w:t>Eleven dollars ($11.00) per hour, effective July 1, 2024</w:t>
      </w:r>
      <w:r w:rsidRPr="00F44908">
        <w:rPr>
          <w:rFonts w:ascii="Times New Roman" w:hAnsi="Times New Roman" w:cs="Times New Roman"/>
        </w:rPr>
        <w:t>;</w:t>
      </w:r>
    </w:p>
    <w:p w14:paraId="6AF9B49A" w14:textId="4B1CA990" w:rsidR="00094A51" w:rsidRPr="00F44908" w:rsidRDefault="00094A51" w:rsidP="00094A51">
      <w:pPr>
        <w:ind w:firstLine="484"/>
        <w:rPr>
          <w:rFonts w:ascii="Times New Roman" w:hAnsi="Times New Roman" w:cs="Times New Roman"/>
        </w:rPr>
      </w:pPr>
      <w:r w:rsidRPr="00F44908">
        <w:rPr>
          <w:rFonts w:ascii="Times New Roman" w:hAnsi="Times New Roman" w:cs="Times New Roman"/>
          <w:u w:val="single"/>
        </w:rPr>
        <w:t>(c)</w:t>
      </w:r>
      <w:r w:rsidRPr="00F44908">
        <w:rPr>
          <w:rFonts w:ascii="Times New Roman" w:hAnsi="Times New Roman" w:cs="Times New Roman"/>
          <w:u w:val="single"/>
        </w:rPr>
        <w:tab/>
        <w:t xml:space="preserve">Twelve dollars </w:t>
      </w:r>
      <w:r w:rsidR="00636180" w:rsidRPr="00F44908">
        <w:rPr>
          <w:rFonts w:ascii="Times New Roman" w:hAnsi="Times New Roman" w:cs="Times New Roman"/>
          <w:u w:val="single"/>
        </w:rPr>
        <w:t xml:space="preserve">and fifty cents </w:t>
      </w:r>
      <w:r w:rsidRPr="00F44908">
        <w:rPr>
          <w:rFonts w:ascii="Times New Roman" w:hAnsi="Times New Roman" w:cs="Times New Roman"/>
          <w:u w:val="single"/>
        </w:rPr>
        <w:t>($12.</w:t>
      </w:r>
      <w:r w:rsidR="00636180" w:rsidRPr="00F44908">
        <w:rPr>
          <w:rFonts w:ascii="Times New Roman" w:hAnsi="Times New Roman" w:cs="Times New Roman"/>
          <w:u w:val="single"/>
        </w:rPr>
        <w:t>5</w:t>
      </w:r>
      <w:r w:rsidRPr="00F44908">
        <w:rPr>
          <w:rFonts w:ascii="Times New Roman" w:hAnsi="Times New Roman" w:cs="Times New Roman"/>
          <w:u w:val="single"/>
        </w:rPr>
        <w:t>0) per hour, effective July 1, 2025</w:t>
      </w:r>
      <w:r w:rsidRPr="00F44908">
        <w:rPr>
          <w:rFonts w:ascii="Times New Roman" w:hAnsi="Times New Roman" w:cs="Times New Roman"/>
        </w:rPr>
        <w:t>;</w:t>
      </w:r>
    </w:p>
    <w:p w14:paraId="287E0700" w14:textId="77AB4FD3" w:rsidR="00094A51" w:rsidRPr="00F44908" w:rsidRDefault="00094A51" w:rsidP="00094A51">
      <w:pPr>
        <w:ind w:firstLine="484"/>
        <w:rPr>
          <w:rFonts w:ascii="Times New Roman" w:hAnsi="Times New Roman" w:cs="Times New Roman"/>
          <w:u w:val="single"/>
        </w:rPr>
      </w:pPr>
      <w:r w:rsidRPr="00F44908">
        <w:rPr>
          <w:rFonts w:ascii="Times New Roman" w:hAnsi="Times New Roman" w:cs="Times New Roman"/>
          <w:u w:val="single"/>
        </w:rPr>
        <w:t>(d)</w:t>
      </w:r>
      <w:r w:rsidRPr="00F44908">
        <w:rPr>
          <w:rFonts w:ascii="Times New Roman" w:hAnsi="Times New Roman" w:cs="Times New Roman"/>
          <w:u w:val="single"/>
        </w:rPr>
        <w:tab/>
        <w:t>Thirteen dollars ($13.00) per hour, effective July 1, 2026;</w:t>
      </w:r>
    </w:p>
    <w:p w14:paraId="08927095" w14:textId="3DFD7C57" w:rsidR="00094A51" w:rsidRPr="00F44908" w:rsidRDefault="00094A51" w:rsidP="00094A51">
      <w:pPr>
        <w:ind w:firstLine="484"/>
        <w:rPr>
          <w:rFonts w:ascii="Times New Roman" w:hAnsi="Times New Roman" w:cs="Times New Roman"/>
          <w:u w:val="single"/>
        </w:rPr>
      </w:pPr>
      <w:r w:rsidRPr="00F44908">
        <w:rPr>
          <w:rFonts w:ascii="Times New Roman" w:hAnsi="Times New Roman" w:cs="Times New Roman"/>
          <w:u w:val="single"/>
        </w:rPr>
        <w:t>(</w:t>
      </w:r>
      <w:r w:rsidR="00B03DFE" w:rsidRPr="00F44908">
        <w:rPr>
          <w:rFonts w:ascii="Times New Roman" w:hAnsi="Times New Roman" w:cs="Times New Roman"/>
          <w:u w:val="single"/>
        </w:rPr>
        <w:t>e</w:t>
      </w:r>
      <w:r w:rsidRPr="00F44908">
        <w:rPr>
          <w:rFonts w:ascii="Times New Roman" w:hAnsi="Times New Roman" w:cs="Times New Roman"/>
          <w:u w:val="single"/>
        </w:rPr>
        <w:t>)</w:t>
      </w:r>
      <w:r w:rsidRPr="00F44908">
        <w:rPr>
          <w:rFonts w:ascii="Times New Roman" w:hAnsi="Times New Roman" w:cs="Times New Roman"/>
          <w:u w:val="single"/>
        </w:rPr>
        <w:tab/>
        <w:t xml:space="preserve">Beginning on July 1, 2027, and on each July 1 thereafter, the minimum wage shall increase by the rise in the cost of living. The measure of the rise in the cost of living shall be determined using data for March in the year of the increase, based on the percent change from 12 months ago in the United States Department of Labor’s consumer price index for urban wage earners and clerical workers (CPI-W, non-seasonally adjusted, U.S. city average), or a successor index. The new minimum wage shall be calculated </w:t>
      </w:r>
      <w:r w:rsidRPr="002B79B8">
        <w:rPr>
          <w:rFonts w:ascii="Times New Roman" w:hAnsi="Times New Roman" w:cs="Times New Roman"/>
          <w:color w:val="FF0000"/>
          <w:u w:val="single"/>
        </w:rPr>
        <w:t xml:space="preserve">by </w:t>
      </w:r>
      <w:r w:rsidR="00E554DE" w:rsidRPr="002B79B8">
        <w:rPr>
          <w:rFonts w:ascii="Times New Roman" w:hAnsi="Times New Roman" w:cs="Times New Roman"/>
          <w:color w:val="FF0000"/>
          <w:u w:val="single"/>
        </w:rPr>
        <w:t xml:space="preserve">the Idaho Department of Labor </w:t>
      </w:r>
      <w:r w:rsidR="00E554DE" w:rsidRPr="00F44908">
        <w:rPr>
          <w:rFonts w:ascii="Times New Roman" w:hAnsi="Times New Roman" w:cs="Times New Roman"/>
          <w:u w:val="single"/>
        </w:rPr>
        <w:t xml:space="preserve">by </w:t>
      </w:r>
      <w:r w:rsidRPr="00F44908">
        <w:rPr>
          <w:rFonts w:ascii="Times New Roman" w:hAnsi="Times New Roman" w:cs="Times New Roman"/>
          <w:u w:val="single"/>
        </w:rPr>
        <w:t xml:space="preserve">adding the existing minimum wage to the rise in the cost of living </w:t>
      </w:r>
      <w:r w:rsidRPr="00F44908">
        <w:rPr>
          <w:rFonts w:ascii="Times New Roman" w:hAnsi="Times New Roman" w:cs="Times New Roman"/>
          <w:u w:val="single"/>
        </w:rPr>
        <w:lastRenderedPageBreak/>
        <w:t xml:space="preserve">multiplied by the existing minimum wage and rounded to the nearest multiple of five cents. In any particular year, if there is no rise in the cost of living using the methodology provided for herein, there shall be no increase or decrease </w:t>
      </w:r>
      <w:r w:rsidR="002B79B8">
        <w:rPr>
          <w:rFonts w:ascii="Times New Roman" w:hAnsi="Times New Roman" w:cs="Times New Roman"/>
          <w:u w:val="single"/>
        </w:rPr>
        <w:t xml:space="preserve">under this paragraph </w:t>
      </w:r>
      <w:r w:rsidRPr="00F44908">
        <w:rPr>
          <w:rFonts w:ascii="Times New Roman" w:hAnsi="Times New Roman" w:cs="Times New Roman"/>
          <w:u w:val="single"/>
        </w:rPr>
        <w:t>in the minimum wage that year</w:t>
      </w:r>
      <w:r w:rsidRPr="00F44908">
        <w:rPr>
          <w:rFonts w:ascii="Times New Roman" w:hAnsi="Times New Roman" w:cs="Times New Roman"/>
        </w:rPr>
        <w:t>.</w:t>
      </w:r>
    </w:p>
    <w:p w14:paraId="74F5C8AF" w14:textId="4B429B72" w:rsidR="00094A51" w:rsidRPr="00F44908" w:rsidRDefault="00094A51" w:rsidP="00094A51">
      <w:pPr>
        <w:ind w:firstLine="484"/>
        <w:rPr>
          <w:rFonts w:ascii="Times New Roman" w:hAnsi="Times New Roman" w:cs="Times New Roman"/>
          <w:u w:val="single"/>
        </w:rPr>
      </w:pPr>
      <w:r w:rsidRPr="00F44908">
        <w:rPr>
          <w:rFonts w:ascii="Times New Roman" w:hAnsi="Times New Roman" w:cs="Times New Roman"/>
          <w:u w:val="single"/>
        </w:rPr>
        <w:t>(</w:t>
      </w:r>
      <w:r w:rsidR="00B03DFE" w:rsidRPr="00F44908">
        <w:rPr>
          <w:rFonts w:ascii="Times New Roman" w:hAnsi="Times New Roman" w:cs="Times New Roman"/>
          <w:u w:val="single"/>
        </w:rPr>
        <w:t>f</w:t>
      </w:r>
      <w:r w:rsidRPr="00F44908">
        <w:rPr>
          <w:rFonts w:ascii="Times New Roman" w:hAnsi="Times New Roman" w:cs="Times New Roman"/>
          <w:u w:val="single"/>
        </w:rPr>
        <w:t>)</w:t>
      </w:r>
      <w:r w:rsidRPr="00F44908">
        <w:rPr>
          <w:rFonts w:ascii="Times New Roman" w:hAnsi="Times New Roman" w:cs="Times New Roman"/>
        </w:rPr>
        <w:tab/>
        <w:t xml:space="preserve">The amount of the minimum wage shall conform to, and track with, the federal minimum wage </w:t>
      </w:r>
      <w:r w:rsidRPr="00F44908">
        <w:rPr>
          <w:rFonts w:ascii="Times New Roman" w:hAnsi="Times New Roman" w:cs="Times New Roman"/>
          <w:u w:val="single"/>
        </w:rPr>
        <w:t>until June 30, 2023. As of July 1, 2023, the minimum wage shall be the amounts provided for by this section, or a higher amount if required by federal law. If the minimum wage is set by federal law, paragraph (</w:t>
      </w:r>
      <w:r w:rsidR="00636180" w:rsidRPr="00F44908">
        <w:rPr>
          <w:rFonts w:ascii="Times New Roman" w:hAnsi="Times New Roman" w:cs="Times New Roman"/>
          <w:u w:val="single"/>
        </w:rPr>
        <w:t>e</w:t>
      </w:r>
      <w:r w:rsidRPr="00F44908">
        <w:rPr>
          <w:rFonts w:ascii="Times New Roman" w:hAnsi="Times New Roman" w:cs="Times New Roman"/>
          <w:u w:val="single"/>
        </w:rPr>
        <w:t>) shall apply.</w:t>
      </w:r>
    </w:p>
    <w:p w14:paraId="1420E97F" w14:textId="49F32467" w:rsidR="00094A51" w:rsidRPr="00F44908" w:rsidRDefault="00094A51" w:rsidP="00094A51">
      <w:pPr>
        <w:rPr>
          <w:rFonts w:ascii="Times New Roman" w:hAnsi="Times New Roman" w:cs="Times New Roman"/>
        </w:rPr>
      </w:pPr>
      <w:r w:rsidRPr="00F44908">
        <w:rPr>
          <w:rFonts w:ascii="Times New Roman" w:hAnsi="Times New Roman" w:cs="Times New Roman"/>
        </w:rPr>
        <w:t>(2)</w:t>
      </w:r>
      <w:r w:rsidRPr="00F44908">
        <w:rPr>
          <w:rFonts w:ascii="Times New Roman" w:hAnsi="Times New Roman" w:cs="Times New Roman"/>
        </w:rPr>
        <w:tab/>
        <w:t xml:space="preserve">In determining the wage of a tipped employee, the amount of direct wages paid by an employer to the employee shall be deemed to be increased on account of tips actually received by the employee; provided however, the direct wages paid to the employee by the employer shall not be in an amount less than three dollars and thirty-five cents ($3.35) an hour </w:t>
      </w:r>
      <w:r w:rsidRPr="00F44908">
        <w:rPr>
          <w:rFonts w:ascii="Times New Roman" w:hAnsi="Times New Roman" w:cs="Times New Roman"/>
          <w:u w:val="single"/>
        </w:rPr>
        <w:t xml:space="preserve">until </w:t>
      </w:r>
      <w:r w:rsidR="00456842" w:rsidRPr="00F44908">
        <w:rPr>
          <w:rFonts w:ascii="Times New Roman" w:hAnsi="Times New Roman" w:cs="Times New Roman"/>
          <w:u w:val="single"/>
        </w:rPr>
        <w:t>June 30</w:t>
      </w:r>
      <w:r w:rsidRPr="00F44908">
        <w:rPr>
          <w:rFonts w:ascii="Times New Roman" w:hAnsi="Times New Roman" w:cs="Times New Roman"/>
          <w:u w:val="single"/>
        </w:rPr>
        <w:t xml:space="preserve">, 2023, and then shall increase to at least the following amounts, or to higher amounts if required by federal law: </w:t>
      </w:r>
    </w:p>
    <w:p w14:paraId="4DAA73CB" w14:textId="77777777" w:rsidR="00094A51" w:rsidRPr="00F44908" w:rsidRDefault="00094A51" w:rsidP="00094A51">
      <w:pPr>
        <w:ind w:firstLine="484"/>
        <w:rPr>
          <w:rFonts w:ascii="Times New Roman" w:hAnsi="Times New Roman" w:cs="Times New Roman"/>
        </w:rPr>
      </w:pPr>
      <w:r w:rsidRPr="00F44908">
        <w:rPr>
          <w:rFonts w:ascii="Times New Roman" w:hAnsi="Times New Roman" w:cs="Times New Roman"/>
          <w:u w:val="single"/>
        </w:rPr>
        <w:t xml:space="preserve">(a) </w:t>
      </w:r>
      <w:r w:rsidRPr="00F44908">
        <w:rPr>
          <w:rFonts w:ascii="Times New Roman" w:hAnsi="Times New Roman" w:cs="Times New Roman"/>
          <w:u w:val="single"/>
        </w:rPr>
        <w:tab/>
        <w:t>Five dollars and fifty cents ($5.50) per hour, effective July 1, 2023</w:t>
      </w:r>
      <w:r w:rsidRPr="00F44908">
        <w:rPr>
          <w:rFonts w:ascii="Times New Roman" w:hAnsi="Times New Roman" w:cs="Times New Roman"/>
        </w:rPr>
        <w:t>;</w:t>
      </w:r>
    </w:p>
    <w:p w14:paraId="1F29179A" w14:textId="77777777" w:rsidR="00094A51" w:rsidRPr="00F44908" w:rsidRDefault="00094A51" w:rsidP="00094A51">
      <w:pPr>
        <w:ind w:firstLine="484"/>
        <w:rPr>
          <w:rFonts w:ascii="Times New Roman" w:hAnsi="Times New Roman" w:cs="Times New Roman"/>
        </w:rPr>
      </w:pPr>
      <w:r w:rsidRPr="00F44908">
        <w:rPr>
          <w:rFonts w:ascii="Times New Roman" w:hAnsi="Times New Roman" w:cs="Times New Roman"/>
          <w:u w:val="single"/>
        </w:rPr>
        <w:t xml:space="preserve">(b) </w:t>
      </w:r>
      <w:r w:rsidRPr="00F44908">
        <w:rPr>
          <w:rFonts w:ascii="Times New Roman" w:hAnsi="Times New Roman" w:cs="Times New Roman"/>
          <w:u w:val="single"/>
        </w:rPr>
        <w:tab/>
        <w:t>Seven dollars ($7.00) per hour, effective July 1, 2024</w:t>
      </w:r>
      <w:r w:rsidRPr="00F44908">
        <w:rPr>
          <w:rFonts w:ascii="Times New Roman" w:hAnsi="Times New Roman" w:cs="Times New Roman"/>
        </w:rPr>
        <w:t>;</w:t>
      </w:r>
    </w:p>
    <w:p w14:paraId="067B3528" w14:textId="4DF7B110" w:rsidR="00094A51" w:rsidRPr="00F44908" w:rsidRDefault="00094A51" w:rsidP="00094A51">
      <w:pPr>
        <w:ind w:firstLine="484"/>
        <w:rPr>
          <w:rFonts w:ascii="Times New Roman" w:hAnsi="Times New Roman" w:cs="Times New Roman"/>
        </w:rPr>
      </w:pPr>
      <w:r w:rsidRPr="00F44908">
        <w:rPr>
          <w:rFonts w:ascii="Times New Roman" w:hAnsi="Times New Roman" w:cs="Times New Roman"/>
          <w:u w:val="single"/>
        </w:rPr>
        <w:t xml:space="preserve">(c) </w:t>
      </w:r>
      <w:r w:rsidRPr="00F44908">
        <w:rPr>
          <w:rFonts w:ascii="Times New Roman" w:hAnsi="Times New Roman" w:cs="Times New Roman"/>
          <w:u w:val="single"/>
        </w:rPr>
        <w:tab/>
        <w:t>Eight dollars and fifty cents ($8.50) per hour, effective July 1, 2025</w:t>
      </w:r>
      <w:r w:rsidRPr="00F44908">
        <w:rPr>
          <w:rFonts w:ascii="Times New Roman" w:hAnsi="Times New Roman" w:cs="Times New Roman"/>
        </w:rPr>
        <w:t>;</w:t>
      </w:r>
    </w:p>
    <w:p w14:paraId="32509319" w14:textId="381D6813" w:rsidR="00B03DFE" w:rsidRPr="00F44908" w:rsidRDefault="00B03DFE" w:rsidP="00094A51">
      <w:pPr>
        <w:ind w:firstLine="484"/>
        <w:rPr>
          <w:rFonts w:ascii="Times New Roman" w:hAnsi="Times New Roman" w:cs="Times New Roman"/>
          <w:u w:val="single"/>
        </w:rPr>
      </w:pPr>
      <w:r w:rsidRPr="00F44908">
        <w:rPr>
          <w:rFonts w:ascii="Times New Roman" w:hAnsi="Times New Roman" w:cs="Times New Roman"/>
          <w:u w:val="single"/>
        </w:rPr>
        <w:t>(d)</w:t>
      </w:r>
      <w:r w:rsidRPr="00F44908">
        <w:rPr>
          <w:rFonts w:ascii="Times New Roman" w:hAnsi="Times New Roman" w:cs="Times New Roman"/>
          <w:u w:val="single"/>
        </w:rPr>
        <w:tab/>
        <w:t>Ten dollars ($10.00) per hour, effective July 1, 2026;</w:t>
      </w:r>
    </w:p>
    <w:p w14:paraId="3FB2FA93" w14:textId="0F45685C" w:rsidR="00094A51" w:rsidRPr="00F44908" w:rsidRDefault="00094A51" w:rsidP="00094A51">
      <w:pPr>
        <w:ind w:firstLine="484"/>
        <w:rPr>
          <w:rFonts w:ascii="Times New Roman" w:hAnsi="Times New Roman" w:cs="Times New Roman"/>
          <w:u w:val="single"/>
        </w:rPr>
      </w:pPr>
      <w:r w:rsidRPr="00F44908">
        <w:rPr>
          <w:rFonts w:ascii="Times New Roman" w:hAnsi="Times New Roman" w:cs="Times New Roman"/>
          <w:u w:val="single"/>
        </w:rPr>
        <w:t>(</w:t>
      </w:r>
      <w:r w:rsidR="00241523" w:rsidRPr="00F44908">
        <w:rPr>
          <w:rFonts w:ascii="Times New Roman" w:hAnsi="Times New Roman" w:cs="Times New Roman"/>
          <w:u w:val="single"/>
        </w:rPr>
        <w:t>e</w:t>
      </w:r>
      <w:r w:rsidRPr="00F44908">
        <w:rPr>
          <w:rFonts w:ascii="Times New Roman" w:hAnsi="Times New Roman" w:cs="Times New Roman"/>
          <w:u w:val="single"/>
        </w:rPr>
        <w:t xml:space="preserve">) </w:t>
      </w:r>
      <w:r w:rsidRPr="00F44908">
        <w:rPr>
          <w:rFonts w:ascii="Times New Roman" w:hAnsi="Times New Roman" w:cs="Times New Roman"/>
          <w:u w:val="single"/>
        </w:rPr>
        <w:tab/>
        <w:t>Beginning July 1, 202</w:t>
      </w:r>
      <w:r w:rsidR="00B03DFE" w:rsidRPr="00F44908">
        <w:rPr>
          <w:rFonts w:ascii="Times New Roman" w:hAnsi="Times New Roman" w:cs="Times New Roman"/>
          <w:u w:val="single"/>
        </w:rPr>
        <w:t>7</w:t>
      </w:r>
      <w:r w:rsidRPr="00F44908">
        <w:rPr>
          <w:rFonts w:ascii="Times New Roman" w:hAnsi="Times New Roman" w:cs="Times New Roman"/>
          <w:u w:val="single"/>
        </w:rPr>
        <w:t xml:space="preserve">, and on each July 1 thereafter, the direct wages paid to the employee by the employer shall be not less than minimum wage minus three dollars and ninety cents ($3.90) per hour. </w:t>
      </w:r>
    </w:p>
    <w:p w14:paraId="5043B856" w14:textId="3720AA59" w:rsidR="00094A51" w:rsidRPr="00F44908" w:rsidRDefault="00094A51" w:rsidP="00094A51">
      <w:pPr>
        <w:ind w:firstLine="484"/>
        <w:rPr>
          <w:rFonts w:ascii="Times New Roman" w:hAnsi="Times New Roman" w:cs="Times New Roman"/>
        </w:rPr>
      </w:pPr>
      <w:r w:rsidRPr="00F44908">
        <w:rPr>
          <w:rFonts w:ascii="Times New Roman" w:hAnsi="Times New Roman" w:cs="Times New Roman"/>
          <w:u w:val="single"/>
        </w:rPr>
        <w:t>(</w:t>
      </w:r>
      <w:r w:rsidR="00241523" w:rsidRPr="00F44908">
        <w:rPr>
          <w:rFonts w:ascii="Times New Roman" w:hAnsi="Times New Roman" w:cs="Times New Roman"/>
          <w:u w:val="single"/>
        </w:rPr>
        <w:t>f</w:t>
      </w:r>
      <w:r w:rsidRPr="00F44908">
        <w:rPr>
          <w:rFonts w:ascii="Times New Roman" w:hAnsi="Times New Roman" w:cs="Times New Roman"/>
          <w:u w:val="single"/>
        </w:rPr>
        <w:t>)</w:t>
      </w:r>
      <w:r w:rsidRPr="00F44908">
        <w:rPr>
          <w:rFonts w:ascii="Times New Roman" w:hAnsi="Times New Roman" w:cs="Times New Roman"/>
        </w:rPr>
        <w:tab/>
        <w:t>If the tips actually received by the employee combined with the direct wages paid by the employer do not at least equal the minimum wage, the employer must make up the difference. In the event a dispute arises between the employee and the employer with respect to the amount of tips actually received by the employee, it shall be the employer’s burden to demonstrate the amount of tips actually received by the employee. Any portion of tips paid to an employee, which is shared with other employees under a tip pooling or similar arrangement, shall not be deemed, for the purpose of this section, to be tips actually received by the employee.</w:t>
      </w:r>
    </w:p>
    <w:p w14:paraId="51039A67" w14:textId="30C02DF0" w:rsidR="00094A51" w:rsidRPr="00F44908" w:rsidRDefault="00094A51" w:rsidP="00094A51">
      <w:pPr>
        <w:ind w:firstLine="484"/>
        <w:rPr>
          <w:rFonts w:ascii="Times New Roman" w:hAnsi="Times New Roman" w:cs="Times New Roman"/>
        </w:rPr>
      </w:pPr>
      <w:r w:rsidRPr="00F44908">
        <w:rPr>
          <w:rFonts w:ascii="Times New Roman" w:hAnsi="Times New Roman" w:cs="Times New Roman"/>
        </w:rPr>
        <w:t>(3)</w:t>
      </w:r>
      <w:r w:rsidRPr="00F44908">
        <w:rPr>
          <w:rFonts w:ascii="Times New Roman" w:hAnsi="Times New Roman" w:cs="Times New Roman"/>
        </w:rPr>
        <w:tab/>
      </w:r>
      <w:r w:rsidRPr="00F44908">
        <w:rPr>
          <w:rFonts w:ascii="Times New Roman" w:hAnsi="Times New Roman" w:cs="Times New Roman"/>
          <w:strike/>
        </w:rPr>
        <w:t xml:space="preserve">In lieu of the rate prescribed by subsection (1) of this section, an employer may pay an employee who has not attained twenty (20) years of age a wage which is </w:t>
      </w:r>
      <w:r w:rsidR="00E554DE" w:rsidRPr="00F44908">
        <w:rPr>
          <w:rFonts w:ascii="Times New Roman" w:hAnsi="Times New Roman" w:cs="Times New Roman"/>
          <w:strike/>
        </w:rPr>
        <w:t xml:space="preserve">not </w:t>
      </w:r>
      <w:r w:rsidRPr="00F44908">
        <w:rPr>
          <w:rFonts w:ascii="Times New Roman" w:hAnsi="Times New Roman" w:cs="Times New Roman"/>
          <w:strike/>
        </w:rPr>
        <w:t>less than four dollars and twenty-rive cents ($4.25) an hour during the first ninety (90) consecutive calendar days after such employee is initially employed. No employer may take any action to displace employees (including partial displacements such as reduction in hours, wages or employment benefits) for purposes of hiring individuals at the wage authorized in this subsection</w:t>
      </w:r>
      <w:r w:rsidRPr="00F44908">
        <w:rPr>
          <w:rFonts w:ascii="Times New Roman" w:hAnsi="Times New Roman" w:cs="Times New Roman"/>
        </w:rPr>
        <w:t xml:space="preserve">. </w:t>
      </w:r>
    </w:p>
    <w:p w14:paraId="12472F1F" w14:textId="77777777" w:rsidR="00094A51" w:rsidRPr="00F44908" w:rsidRDefault="00094A51" w:rsidP="00094A51">
      <w:pPr>
        <w:ind w:firstLine="484"/>
        <w:rPr>
          <w:rFonts w:ascii="Times New Roman" w:hAnsi="Times New Roman" w:cs="Times New Roman"/>
        </w:rPr>
      </w:pPr>
      <w:r w:rsidRPr="00F44908">
        <w:rPr>
          <w:rFonts w:ascii="Times New Roman" w:hAnsi="Times New Roman" w:cs="Times New Roman"/>
          <w:u w:val="single"/>
        </w:rPr>
        <w:t>Counties named in Chapter 1 of Title 31, Idaho Code, and municipal corporations governed by Title 50, Idaho Code, may establish and enforce minimum</w:t>
      </w:r>
      <w:r w:rsidRPr="00F44908">
        <w:rPr>
          <w:rFonts w:ascii="Times New Roman" w:hAnsi="Times New Roman" w:cs="Times New Roman"/>
        </w:rPr>
        <w:t xml:space="preserve"> </w:t>
      </w:r>
      <w:r w:rsidRPr="00F44908">
        <w:rPr>
          <w:rFonts w:ascii="Times New Roman" w:hAnsi="Times New Roman" w:cs="Times New Roman"/>
          <w:u w:val="single"/>
        </w:rPr>
        <w:t>wage laws higher than the minimum wages provided in this section</w:t>
      </w:r>
      <w:r w:rsidRPr="00F44908">
        <w:rPr>
          <w:rFonts w:ascii="Times New Roman" w:hAnsi="Times New Roman" w:cs="Times New Roman"/>
        </w:rPr>
        <w:t>.</w:t>
      </w:r>
    </w:p>
    <w:p w14:paraId="4FE77999" w14:textId="77777777" w:rsidR="00094A51" w:rsidRPr="00F44908" w:rsidRDefault="00094A51" w:rsidP="00094A51">
      <w:pPr>
        <w:ind w:firstLine="484"/>
        <w:rPr>
          <w:rFonts w:ascii="Times New Roman" w:hAnsi="Times New Roman" w:cs="Times New Roman"/>
          <w:strike/>
        </w:rPr>
      </w:pPr>
      <w:r w:rsidRPr="00F44908">
        <w:rPr>
          <w:rFonts w:ascii="Times New Roman" w:hAnsi="Times New Roman" w:cs="Times New Roman"/>
          <w:strike/>
        </w:rPr>
        <w:t>(4)</w:t>
      </w:r>
      <w:r w:rsidRPr="00F44908">
        <w:rPr>
          <w:rFonts w:ascii="Times New Roman" w:hAnsi="Times New Roman" w:cs="Times New Roman"/>
          <w:strike/>
        </w:rPr>
        <w:tab/>
        <w:t>No political subdivision of this state, as defined by section 6-902, Idaho Code, shall establish by ordinance or other action minimum wages higher than the minimum wages provided in this section.</w:t>
      </w:r>
    </w:p>
    <w:p w14:paraId="7E30CB67" w14:textId="4343E104" w:rsidR="00E50862" w:rsidRPr="00F44908" w:rsidRDefault="00094A51" w:rsidP="00094A51">
      <w:pPr>
        <w:rPr>
          <w:rFonts w:ascii="Times New Roman" w:hAnsi="Times New Roman" w:cs="Times New Roman"/>
        </w:rPr>
      </w:pPr>
      <w:r w:rsidRPr="00F44908">
        <w:rPr>
          <w:rFonts w:ascii="Times New Roman" w:hAnsi="Times New Roman" w:cs="Times New Roman"/>
        </w:rPr>
        <w:t>END.</w:t>
      </w:r>
    </w:p>
    <w:p w14:paraId="1E1C39BC" w14:textId="77777777" w:rsidR="00E50862" w:rsidRDefault="00E50862">
      <w:pPr>
        <w:rPr>
          <w:rFonts w:ascii="Times New Roman" w:hAnsi="Times New Roman" w:cs="Times New Roman"/>
          <w:sz w:val="24"/>
          <w:szCs w:val="24"/>
        </w:rPr>
      </w:pPr>
      <w:r>
        <w:rPr>
          <w:rFonts w:ascii="Times New Roman" w:hAnsi="Times New Roman" w:cs="Times New Roman"/>
          <w:sz w:val="24"/>
          <w:szCs w:val="24"/>
        </w:rPr>
        <w:br w:type="page"/>
      </w:r>
    </w:p>
    <w:p w14:paraId="30F8330B" w14:textId="3D0D3C03" w:rsidR="00683A6B" w:rsidRPr="00E50862" w:rsidRDefault="00094A51" w:rsidP="00094A51">
      <w:pPr>
        <w:ind w:firstLine="484"/>
        <w:rPr>
          <w:rFonts w:ascii="Times New Roman" w:hAnsi="Times New Roman" w:cs="Times New Roman"/>
          <w:sz w:val="18"/>
          <w:szCs w:val="18"/>
        </w:rPr>
      </w:pPr>
      <w:r w:rsidRPr="00E50862">
        <w:rPr>
          <w:rFonts w:ascii="Times New Roman" w:hAnsi="Times New Roman" w:cs="Times New Roman"/>
          <w:sz w:val="18"/>
          <w:szCs w:val="18"/>
        </w:rPr>
        <w:lastRenderedPageBreak/>
        <w:t>shall be submitted to the qualified electors of the State of Idaho, for their approval or rejection at the regular general election, to be held on the eighth (8th) day of November, A.D. 2022, and each for himself says: I have personally signed this petition; I am a qualified elector of the State of Idaho; my residence and legislative district are correctly written after my name.</w:t>
      </w:r>
    </w:p>
    <w:tbl>
      <w:tblPr>
        <w:tblW w:w="5000" w:type="pct"/>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CellMar>
          <w:left w:w="0" w:type="dxa"/>
          <w:right w:w="0" w:type="dxa"/>
        </w:tblCellMar>
        <w:tblLook w:val="01E0" w:firstRow="1" w:lastRow="1" w:firstColumn="1" w:lastColumn="1" w:noHBand="0" w:noVBand="0"/>
      </w:tblPr>
      <w:tblGrid>
        <w:gridCol w:w="3571"/>
        <w:gridCol w:w="3571"/>
        <w:gridCol w:w="3571"/>
        <w:gridCol w:w="1243"/>
        <w:gridCol w:w="978"/>
        <w:gridCol w:w="1450"/>
      </w:tblGrid>
      <w:tr w:rsidR="00683A6B" w:rsidRPr="00B31A79" w14:paraId="597B92A4" w14:textId="77777777" w:rsidTr="00E50862">
        <w:trPr>
          <w:trHeight w:val="407"/>
          <w:tblHeader/>
          <w:jc w:val="center"/>
        </w:trPr>
        <w:tc>
          <w:tcPr>
            <w:tcW w:w="1241" w:type="pct"/>
          </w:tcPr>
          <w:p w14:paraId="109AC222" w14:textId="77777777" w:rsidR="00683A6B" w:rsidRPr="00B31A79" w:rsidRDefault="00683A6B" w:rsidP="00277399">
            <w:pPr>
              <w:pStyle w:val="TableParagraph"/>
              <w:spacing w:line="172" w:lineRule="exact"/>
              <w:ind w:left="119"/>
              <w:rPr>
                <w:rFonts w:ascii="Times New Roman" w:hAnsi="Times New Roman" w:cs="Times New Roman"/>
                <w:color w:val="1F1F1F"/>
                <w:sz w:val="18"/>
                <w:szCs w:val="18"/>
              </w:rPr>
            </w:pPr>
            <w:r w:rsidRPr="00B31A79">
              <w:rPr>
                <w:rFonts w:ascii="Times New Roman" w:hAnsi="Times New Roman" w:cs="Times New Roman"/>
                <w:color w:val="1F1F1F"/>
                <w:sz w:val="18"/>
                <w:szCs w:val="18"/>
              </w:rPr>
              <w:t>Signature</w:t>
            </w:r>
          </w:p>
        </w:tc>
        <w:tc>
          <w:tcPr>
            <w:tcW w:w="1241" w:type="pct"/>
          </w:tcPr>
          <w:p w14:paraId="1C1641A2" w14:textId="77777777" w:rsidR="00683A6B" w:rsidRPr="00B31A79" w:rsidRDefault="00683A6B" w:rsidP="00277399">
            <w:pPr>
              <w:pStyle w:val="TableParagraph"/>
              <w:rPr>
                <w:rFonts w:ascii="Times New Roman" w:hAnsi="Times New Roman" w:cs="Times New Roman"/>
                <w:sz w:val="18"/>
                <w:szCs w:val="18"/>
              </w:rPr>
            </w:pPr>
            <w:r w:rsidRPr="00B31A79">
              <w:rPr>
                <w:rFonts w:ascii="Times New Roman" w:hAnsi="Times New Roman" w:cs="Times New Roman"/>
                <w:sz w:val="18"/>
                <w:szCs w:val="18"/>
              </w:rPr>
              <w:t>Printed</w:t>
            </w:r>
          </w:p>
          <w:p w14:paraId="1CE0AEEF" w14:textId="77777777" w:rsidR="00683A6B" w:rsidRPr="00B31A79" w:rsidRDefault="00683A6B" w:rsidP="00277399">
            <w:pPr>
              <w:pStyle w:val="TableParagraph"/>
              <w:rPr>
                <w:rFonts w:ascii="Times New Roman" w:hAnsi="Times New Roman" w:cs="Times New Roman"/>
                <w:sz w:val="18"/>
                <w:szCs w:val="18"/>
              </w:rPr>
            </w:pPr>
            <w:r w:rsidRPr="00B31A79">
              <w:rPr>
                <w:rFonts w:ascii="Times New Roman" w:hAnsi="Times New Roman" w:cs="Times New Roman"/>
                <w:sz w:val="18"/>
                <w:szCs w:val="18"/>
              </w:rPr>
              <w:t>Name</w:t>
            </w:r>
          </w:p>
        </w:tc>
        <w:tc>
          <w:tcPr>
            <w:tcW w:w="1241" w:type="pct"/>
          </w:tcPr>
          <w:p w14:paraId="72A3BA72" w14:textId="77777777" w:rsidR="00683A6B" w:rsidRPr="00B31A79" w:rsidRDefault="00683A6B" w:rsidP="00277399">
            <w:pPr>
              <w:pStyle w:val="TableParagraph"/>
              <w:rPr>
                <w:rFonts w:ascii="Times New Roman" w:hAnsi="Times New Roman" w:cs="Times New Roman"/>
                <w:sz w:val="18"/>
                <w:szCs w:val="18"/>
              </w:rPr>
            </w:pPr>
            <w:r w:rsidRPr="00B31A79">
              <w:rPr>
                <w:rFonts w:ascii="Times New Roman" w:hAnsi="Times New Roman" w:cs="Times New Roman"/>
                <w:sz w:val="18"/>
                <w:szCs w:val="18"/>
              </w:rPr>
              <w:t xml:space="preserve">Residence </w:t>
            </w:r>
          </w:p>
          <w:p w14:paraId="15EC801D" w14:textId="03536611" w:rsidR="00683A6B" w:rsidRPr="00B31A79" w:rsidRDefault="00683A6B" w:rsidP="00E50862">
            <w:pPr>
              <w:pStyle w:val="TableParagraph"/>
              <w:rPr>
                <w:rFonts w:ascii="Times New Roman" w:hAnsi="Times New Roman" w:cs="Times New Roman"/>
                <w:sz w:val="18"/>
                <w:szCs w:val="18"/>
              </w:rPr>
            </w:pPr>
            <w:r w:rsidRPr="00B31A79">
              <w:rPr>
                <w:rFonts w:ascii="Times New Roman" w:hAnsi="Times New Roman" w:cs="Times New Roman"/>
                <w:sz w:val="18"/>
                <w:szCs w:val="18"/>
              </w:rPr>
              <w:t>Street and Number</w:t>
            </w:r>
          </w:p>
        </w:tc>
        <w:tc>
          <w:tcPr>
            <w:tcW w:w="432" w:type="pct"/>
          </w:tcPr>
          <w:p w14:paraId="2CFBA783" w14:textId="77777777" w:rsidR="00683A6B" w:rsidRPr="00B31A79" w:rsidRDefault="00683A6B" w:rsidP="00277399">
            <w:pPr>
              <w:pStyle w:val="TableParagraph"/>
              <w:rPr>
                <w:rFonts w:ascii="Times New Roman" w:hAnsi="Times New Roman" w:cs="Times New Roman"/>
                <w:sz w:val="18"/>
                <w:szCs w:val="18"/>
              </w:rPr>
            </w:pPr>
            <w:r w:rsidRPr="00B31A79">
              <w:rPr>
                <w:rFonts w:ascii="Times New Roman" w:hAnsi="Times New Roman" w:cs="Times New Roman"/>
                <w:sz w:val="18"/>
                <w:szCs w:val="18"/>
              </w:rPr>
              <w:t>City</w:t>
            </w:r>
          </w:p>
        </w:tc>
        <w:tc>
          <w:tcPr>
            <w:tcW w:w="340" w:type="pct"/>
          </w:tcPr>
          <w:p w14:paraId="4D56114C" w14:textId="77777777" w:rsidR="00683A6B" w:rsidRPr="00B31A79" w:rsidRDefault="00683A6B" w:rsidP="00277399">
            <w:pPr>
              <w:pStyle w:val="TableParagraph"/>
              <w:rPr>
                <w:rFonts w:ascii="Times New Roman" w:hAnsi="Times New Roman" w:cs="Times New Roman"/>
                <w:sz w:val="18"/>
                <w:szCs w:val="18"/>
              </w:rPr>
            </w:pPr>
            <w:r w:rsidRPr="00B31A79">
              <w:rPr>
                <w:rFonts w:ascii="Times New Roman" w:hAnsi="Times New Roman" w:cs="Times New Roman"/>
                <w:sz w:val="18"/>
                <w:szCs w:val="18"/>
              </w:rPr>
              <w:t>Date</w:t>
            </w:r>
          </w:p>
        </w:tc>
        <w:tc>
          <w:tcPr>
            <w:tcW w:w="504" w:type="pct"/>
          </w:tcPr>
          <w:p w14:paraId="79E28019" w14:textId="77777777" w:rsidR="00683A6B" w:rsidRPr="00B31A79" w:rsidRDefault="00683A6B" w:rsidP="00277399">
            <w:pPr>
              <w:pStyle w:val="TableParagraph"/>
              <w:rPr>
                <w:rFonts w:ascii="Times New Roman" w:hAnsi="Times New Roman" w:cs="Times New Roman"/>
                <w:sz w:val="18"/>
                <w:szCs w:val="18"/>
              </w:rPr>
            </w:pPr>
            <w:r w:rsidRPr="00B31A79">
              <w:rPr>
                <w:rFonts w:ascii="Times New Roman" w:hAnsi="Times New Roman" w:cs="Times New Roman"/>
                <w:sz w:val="18"/>
                <w:szCs w:val="18"/>
              </w:rPr>
              <w:t xml:space="preserve">Legislative District Official </w:t>
            </w:r>
          </w:p>
          <w:p w14:paraId="01594A14" w14:textId="77777777" w:rsidR="00683A6B" w:rsidRPr="00B31A79" w:rsidRDefault="00683A6B" w:rsidP="00277399">
            <w:pPr>
              <w:pStyle w:val="TableParagraph"/>
              <w:rPr>
                <w:rFonts w:ascii="Times New Roman" w:hAnsi="Times New Roman" w:cs="Times New Roman"/>
                <w:sz w:val="18"/>
                <w:szCs w:val="18"/>
              </w:rPr>
            </w:pPr>
            <w:r w:rsidRPr="00B31A79">
              <w:rPr>
                <w:rFonts w:ascii="Times New Roman" w:hAnsi="Times New Roman" w:cs="Times New Roman"/>
                <w:sz w:val="18"/>
                <w:szCs w:val="18"/>
              </w:rPr>
              <w:t>Use Only</w:t>
            </w:r>
          </w:p>
        </w:tc>
      </w:tr>
      <w:tr w:rsidR="00683A6B" w:rsidRPr="00B31A79" w14:paraId="40EF14C5" w14:textId="77777777" w:rsidTr="003738E3">
        <w:trPr>
          <w:trHeight w:val="360"/>
          <w:jc w:val="center"/>
        </w:trPr>
        <w:tc>
          <w:tcPr>
            <w:tcW w:w="1241" w:type="pct"/>
          </w:tcPr>
          <w:p w14:paraId="74B59251" w14:textId="77777777" w:rsidR="00683A6B" w:rsidRPr="00E50862" w:rsidRDefault="00683A6B" w:rsidP="00277399">
            <w:pPr>
              <w:pStyle w:val="TableParagraph"/>
              <w:spacing w:line="172" w:lineRule="exact"/>
              <w:ind w:left="119"/>
              <w:rPr>
                <w:rFonts w:ascii="Times New Roman" w:hAnsi="Times New Roman" w:cs="Times New Roman"/>
                <w:sz w:val="18"/>
                <w:szCs w:val="18"/>
              </w:rPr>
            </w:pPr>
            <w:r w:rsidRPr="00E50862">
              <w:rPr>
                <w:rFonts w:ascii="Times New Roman" w:hAnsi="Times New Roman" w:cs="Times New Roman"/>
                <w:color w:val="1F1F1F"/>
                <w:sz w:val="18"/>
                <w:szCs w:val="18"/>
              </w:rPr>
              <w:t>1.</w:t>
            </w:r>
          </w:p>
        </w:tc>
        <w:tc>
          <w:tcPr>
            <w:tcW w:w="1241" w:type="pct"/>
          </w:tcPr>
          <w:p w14:paraId="74BB1293" w14:textId="77777777" w:rsidR="00683A6B" w:rsidRPr="00B31A79" w:rsidRDefault="00683A6B" w:rsidP="00277399">
            <w:pPr>
              <w:pStyle w:val="TableParagraph"/>
              <w:rPr>
                <w:sz w:val="18"/>
                <w:szCs w:val="18"/>
              </w:rPr>
            </w:pPr>
          </w:p>
        </w:tc>
        <w:tc>
          <w:tcPr>
            <w:tcW w:w="1241" w:type="pct"/>
          </w:tcPr>
          <w:p w14:paraId="47C499FF" w14:textId="77777777" w:rsidR="00683A6B" w:rsidRPr="00B31A79" w:rsidRDefault="00683A6B" w:rsidP="00277399">
            <w:pPr>
              <w:pStyle w:val="TableParagraph"/>
              <w:rPr>
                <w:sz w:val="18"/>
                <w:szCs w:val="18"/>
              </w:rPr>
            </w:pPr>
          </w:p>
        </w:tc>
        <w:tc>
          <w:tcPr>
            <w:tcW w:w="432" w:type="pct"/>
          </w:tcPr>
          <w:p w14:paraId="5C54AA92" w14:textId="77777777" w:rsidR="00683A6B" w:rsidRPr="00B31A79" w:rsidRDefault="00683A6B" w:rsidP="00277399">
            <w:pPr>
              <w:pStyle w:val="TableParagraph"/>
              <w:rPr>
                <w:sz w:val="18"/>
                <w:szCs w:val="18"/>
              </w:rPr>
            </w:pPr>
          </w:p>
        </w:tc>
        <w:tc>
          <w:tcPr>
            <w:tcW w:w="340" w:type="pct"/>
          </w:tcPr>
          <w:p w14:paraId="37208233" w14:textId="77777777" w:rsidR="00683A6B" w:rsidRPr="00B31A79" w:rsidRDefault="00683A6B" w:rsidP="00277399">
            <w:pPr>
              <w:pStyle w:val="TableParagraph"/>
              <w:rPr>
                <w:sz w:val="18"/>
                <w:szCs w:val="18"/>
              </w:rPr>
            </w:pPr>
          </w:p>
        </w:tc>
        <w:tc>
          <w:tcPr>
            <w:tcW w:w="504" w:type="pct"/>
          </w:tcPr>
          <w:p w14:paraId="752FAC3A" w14:textId="77777777" w:rsidR="00683A6B" w:rsidRPr="00B31A79" w:rsidRDefault="00683A6B" w:rsidP="00277399">
            <w:pPr>
              <w:pStyle w:val="TableParagraph"/>
              <w:rPr>
                <w:sz w:val="18"/>
                <w:szCs w:val="18"/>
              </w:rPr>
            </w:pPr>
          </w:p>
        </w:tc>
      </w:tr>
      <w:tr w:rsidR="00683A6B" w:rsidRPr="00B31A79" w14:paraId="74819C4A" w14:textId="77777777" w:rsidTr="003738E3">
        <w:trPr>
          <w:trHeight w:val="360"/>
          <w:jc w:val="center"/>
        </w:trPr>
        <w:tc>
          <w:tcPr>
            <w:tcW w:w="1241" w:type="pct"/>
          </w:tcPr>
          <w:p w14:paraId="2EFCB264" w14:textId="77777777" w:rsidR="00683A6B" w:rsidRPr="00E50862" w:rsidRDefault="00683A6B" w:rsidP="00277399">
            <w:pPr>
              <w:pStyle w:val="TableParagraph"/>
              <w:spacing w:line="172" w:lineRule="exact"/>
              <w:ind w:left="122"/>
              <w:rPr>
                <w:rFonts w:ascii="Times New Roman" w:hAnsi="Times New Roman" w:cs="Times New Roman"/>
                <w:sz w:val="18"/>
                <w:szCs w:val="18"/>
              </w:rPr>
            </w:pPr>
            <w:r w:rsidRPr="00E50862">
              <w:rPr>
                <w:rFonts w:ascii="Times New Roman" w:hAnsi="Times New Roman" w:cs="Times New Roman"/>
                <w:color w:val="1F1F1F"/>
                <w:sz w:val="18"/>
                <w:szCs w:val="18"/>
              </w:rPr>
              <w:t>2.</w:t>
            </w:r>
          </w:p>
        </w:tc>
        <w:tc>
          <w:tcPr>
            <w:tcW w:w="1241" w:type="pct"/>
          </w:tcPr>
          <w:p w14:paraId="2F548497" w14:textId="77777777" w:rsidR="00683A6B" w:rsidRPr="00B31A79" w:rsidRDefault="00683A6B" w:rsidP="00277399">
            <w:pPr>
              <w:pStyle w:val="TableParagraph"/>
              <w:rPr>
                <w:sz w:val="18"/>
                <w:szCs w:val="18"/>
              </w:rPr>
            </w:pPr>
          </w:p>
        </w:tc>
        <w:tc>
          <w:tcPr>
            <w:tcW w:w="1241" w:type="pct"/>
          </w:tcPr>
          <w:p w14:paraId="586F5BA9" w14:textId="77777777" w:rsidR="00683A6B" w:rsidRPr="00B31A79" w:rsidRDefault="00683A6B" w:rsidP="00277399">
            <w:pPr>
              <w:pStyle w:val="TableParagraph"/>
              <w:rPr>
                <w:sz w:val="18"/>
                <w:szCs w:val="18"/>
              </w:rPr>
            </w:pPr>
          </w:p>
        </w:tc>
        <w:tc>
          <w:tcPr>
            <w:tcW w:w="432" w:type="pct"/>
          </w:tcPr>
          <w:p w14:paraId="431C552F" w14:textId="77777777" w:rsidR="00683A6B" w:rsidRPr="00B31A79" w:rsidRDefault="00683A6B" w:rsidP="00277399">
            <w:pPr>
              <w:pStyle w:val="TableParagraph"/>
              <w:rPr>
                <w:sz w:val="18"/>
                <w:szCs w:val="18"/>
              </w:rPr>
            </w:pPr>
          </w:p>
        </w:tc>
        <w:tc>
          <w:tcPr>
            <w:tcW w:w="340" w:type="pct"/>
          </w:tcPr>
          <w:p w14:paraId="30FCD068" w14:textId="77777777" w:rsidR="00683A6B" w:rsidRPr="00B31A79" w:rsidRDefault="00683A6B" w:rsidP="00277399">
            <w:pPr>
              <w:pStyle w:val="TableParagraph"/>
              <w:rPr>
                <w:sz w:val="18"/>
                <w:szCs w:val="18"/>
              </w:rPr>
            </w:pPr>
          </w:p>
        </w:tc>
        <w:tc>
          <w:tcPr>
            <w:tcW w:w="504" w:type="pct"/>
          </w:tcPr>
          <w:p w14:paraId="6DD3E192" w14:textId="77777777" w:rsidR="00683A6B" w:rsidRPr="00B31A79" w:rsidRDefault="00683A6B" w:rsidP="00277399">
            <w:pPr>
              <w:pStyle w:val="TableParagraph"/>
              <w:rPr>
                <w:sz w:val="18"/>
                <w:szCs w:val="18"/>
              </w:rPr>
            </w:pPr>
          </w:p>
        </w:tc>
      </w:tr>
      <w:tr w:rsidR="00683A6B" w:rsidRPr="00B31A79" w14:paraId="194ABD8E" w14:textId="77777777" w:rsidTr="003738E3">
        <w:trPr>
          <w:trHeight w:val="360"/>
          <w:jc w:val="center"/>
        </w:trPr>
        <w:tc>
          <w:tcPr>
            <w:tcW w:w="1241" w:type="pct"/>
          </w:tcPr>
          <w:p w14:paraId="2B55C5A2" w14:textId="77777777" w:rsidR="00683A6B" w:rsidRPr="00E50862" w:rsidRDefault="00683A6B" w:rsidP="00277399">
            <w:pPr>
              <w:pStyle w:val="TableParagraph"/>
              <w:spacing w:line="162" w:lineRule="exact"/>
              <w:ind w:left="120"/>
              <w:rPr>
                <w:rFonts w:ascii="Times New Roman" w:hAnsi="Times New Roman" w:cs="Times New Roman"/>
                <w:sz w:val="18"/>
                <w:szCs w:val="18"/>
              </w:rPr>
            </w:pPr>
            <w:r w:rsidRPr="00E50862">
              <w:rPr>
                <w:rFonts w:ascii="Times New Roman" w:hAnsi="Times New Roman" w:cs="Times New Roman"/>
                <w:color w:val="1F1F1F"/>
                <w:sz w:val="18"/>
                <w:szCs w:val="18"/>
              </w:rPr>
              <w:t>3.</w:t>
            </w:r>
          </w:p>
        </w:tc>
        <w:tc>
          <w:tcPr>
            <w:tcW w:w="1241" w:type="pct"/>
          </w:tcPr>
          <w:p w14:paraId="148BB058" w14:textId="77777777" w:rsidR="00683A6B" w:rsidRPr="00B31A79" w:rsidRDefault="00683A6B" w:rsidP="00277399">
            <w:pPr>
              <w:pStyle w:val="TableParagraph"/>
              <w:rPr>
                <w:sz w:val="18"/>
                <w:szCs w:val="18"/>
              </w:rPr>
            </w:pPr>
          </w:p>
        </w:tc>
        <w:tc>
          <w:tcPr>
            <w:tcW w:w="1241" w:type="pct"/>
          </w:tcPr>
          <w:p w14:paraId="4DF8E74D" w14:textId="77777777" w:rsidR="00683A6B" w:rsidRPr="00B31A79" w:rsidRDefault="00683A6B" w:rsidP="00277399">
            <w:pPr>
              <w:pStyle w:val="TableParagraph"/>
              <w:rPr>
                <w:sz w:val="18"/>
                <w:szCs w:val="18"/>
              </w:rPr>
            </w:pPr>
          </w:p>
        </w:tc>
        <w:tc>
          <w:tcPr>
            <w:tcW w:w="432" w:type="pct"/>
          </w:tcPr>
          <w:p w14:paraId="60CE4BD0" w14:textId="77777777" w:rsidR="00683A6B" w:rsidRPr="00B31A79" w:rsidRDefault="00683A6B" w:rsidP="00277399">
            <w:pPr>
              <w:pStyle w:val="TableParagraph"/>
              <w:rPr>
                <w:sz w:val="18"/>
                <w:szCs w:val="18"/>
              </w:rPr>
            </w:pPr>
          </w:p>
        </w:tc>
        <w:tc>
          <w:tcPr>
            <w:tcW w:w="340" w:type="pct"/>
          </w:tcPr>
          <w:p w14:paraId="653F5868" w14:textId="77777777" w:rsidR="00683A6B" w:rsidRPr="00B31A79" w:rsidRDefault="00683A6B" w:rsidP="00277399">
            <w:pPr>
              <w:pStyle w:val="TableParagraph"/>
              <w:rPr>
                <w:sz w:val="18"/>
                <w:szCs w:val="18"/>
              </w:rPr>
            </w:pPr>
          </w:p>
        </w:tc>
        <w:tc>
          <w:tcPr>
            <w:tcW w:w="504" w:type="pct"/>
          </w:tcPr>
          <w:p w14:paraId="4A2F728F" w14:textId="77777777" w:rsidR="00683A6B" w:rsidRPr="00B31A79" w:rsidRDefault="00683A6B" w:rsidP="00277399">
            <w:pPr>
              <w:pStyle w:val="TableParagraph"/>
              <w:rPr>
                <w:sz w:val="18"/>
                <w:szCs w:val="18"/>
              </w:rPr>
            </w:pPr>
          </w:p>
        </w:tc>
      </w:tr>
      <w:tr w:rsidR="00683A6B" w:rsidRPr="00B31A79" w14:paraId="418E05C6" w14:textId="77777777" w:rsidTr="003738E3">
        <w:trPr>
          <w:trHeight w:val="360"/>
          <w:jc w:val="center"/>
        </w:trPr>
        <w:tc>
          <w:tcPr>
            <w:tcW w:w="1241" w:type="pct"/>
          </w:tcPr>
          <w:p w14:paraId="6356AFC0" w14:textId="77777777" w:rsidR="00683A6B" w:rsidRPr="00E50862" w:rsidRDefault="00683A6B" w:rsidP="00277399">
            <w:pPr>
              <w:pStyle w:val="TableParagraph"/>
              <w:spacing w:line="162" w:lineRule="exact"/>
              <w:ind w:left="120"/>
              <w:rPr>
                <w:rFonts w:ascii="Times New Roman" w:hAnsi="Times New Roman" w:cs="Times New Roman"/>
                <w:sz w:val="18"/>
                <w:szCs w:val="18"/>
              </w:rPr>
            </w:pPr>
            <w:r w:rsidRPr="00E50862">
              <w:rPr>
                <w:rFonts w:ascii="Times New Roman" w:hAnsi="Times New Roman" w:cs="Times New Roman"/>
                <w:color w:val="1F1F1F"/>
                <w:sz w:val="18"/>
                <w:szCs w:val="18"/>
              </w:rPr>
              <w:t>4.</w:t>
            </w:r>
          </w:p>
        </w:tc>
        <w:tc>
          <w:tcPr>
            <w:tcW w:w="1241" w:type="pct"/>
          </w:tcPr>
          <w:p w14:paraId="0FA13750" w14:textId="77777777" w:rsidR="00683A6B" w:rsidRPr="00B31A79" w:rsidRDefault="00683A6B" w:rsidP="00277399">
            <w:pPr>
              <w:pStyle w:val="TableParagraph"/>
              <w:rPr>
                <w:sz w:val="18"/>
                <w:szCs w:val="18"/>
              </w:rPr>
            </w:pPr>
          </w:p>
        </w:tc>
        <w:tc>
          <w:tcPr>
            <w:tcW w:w="1241" w:type="pct"/>
          </w:tcPr>
          <w:p w14:paraId="36D3B461" w14:textId="77777777" w:rsidR="00683A6B" w:rsidRPr="00B31A79" w:rsidRDefault="00683A6B" w:rsidP="00277399">
            <w:pPr>
              <w:pStyle w:val="TableParagraph"/>
              <w:rPr>
                <w:sz w:val="18"/>
                <w:szCs w:val="18"/>
              </w:rPr>
            </w:pPr>
          </w:p>
        </w:tc>
        <w:tc>
          <w:tcPr>
            <w:tcW w:w="432" w:type="pct"/>
          </w:tcPr>
          <w:p w14:paraId="72BBCF8B" w14:textId="77777777" w:rsidR="00683A6B" w:rsidRPr="00B31A79" w:rsidRDefault="00683A6B" w:rsidP="00277399">
            <w:pPr>
              <w:pStyle w:val="TableParagraph"/>
              <w:rPr>
                <w:sz w:val="18"/>
                <w:szCs w:val="18"/>
              </w:rPr>
            </w:pPr>
          </w:p>
        </w:tc>
        <w:tc>
          <w:tcPr>
            <w:tcW w:w="340" w:type="pct"/>
          </w:tcPr>
          <w:p w14:paraId="2A15ED53" w14:textId="77777777" w:rsidR="00683A6B" w:rsidRPr="00B31A79" w:rsidRDefault="00683A6B" w:rsidP="00277399">
            <w:pPr>
              <w:pStyle w:val="TableParagraph"/>
              <w:rPr>
                <w:sz w:val="18"/>
                <w:szCs w:val="18"/>
              </w:rPr>
            </w:pPr>
          </w:p>
        </w:tc>
        <w:tc>
          <w:tcPr>
            <w:tcW w:w="504" w:type="pct"/>
          </w:tcPr>
          <w:p w14:paraId="263E5D4C" w14:textId="77777777" w:rsidR="00683A6B" w:rsidRPr="00B31A79" w:rsidRDefault="00683A6B" w:rsidP="00277399">
            <w:pPr>
              <w:pStyle w:val="TableParagraph"/>
              <w:rPr>
                <w:sz w:val="18"/>
                <w:szCs w:val="18"/>
              </w:rPr>
            </w:pPr>
          </w:p>
        </w:tc>
      </w:tr>
      <w:tr w:rsidR="00683A6B" w:rsidRPr="00B31A79" w14:paraId="08230C8F" w14:textId="77777777" w:rsidTr="003738E3">
        <w:trPr>
          <w:trHeight w:val="360"/>
          <w:jc w:val="center"/>
        </w:trPr>
        <w:tc>
          <w:tcPr>
            <w:tcW w:w="1241" w:type="pct"/>
          </w:tcPr>
          <w:p w14:paraId="00805C9E" w14:textId="77777777" w:rsidR="00683A6B" w:rsidRPr="00E50862" w:rsidRDefault="00683A6B" w:rsidP="00277399">
            <w:pPr>
              <w:pStyle w:val="TableParagraph"/>
              <w:spacing w:line="162" w:lineRule="exact"/>
              <w:ind w:left="120"/>
              <w:rPr>
                <w:rFonts w:ascii="Times New Roman" w:hAnsi="Times New Roman" w:cs="Times New Roman"/>
                <w:sz w:val="18"/>
                <w:szCs w:val="18"/>
              </w:rPr>
            </w:pPr>
            <w:r w:rsidRPr="00E50862">
              <w:rPr>
                <w:rFonts w:ascii="Times New Roman" w:hAnsi="Times New Roman" w:cs="Times New Roman"/>
                <w:color w:val="1F1F1F"/>
                <w:sz w:val="18"/>
                <w:szCs w:val="18"/>
              </w:rPr>
              <w:t>5.</w:t>
            </w:r>
          </w:p>
        </w:tc>
        <w:tc>
          <w:tcPr>
            <w:tcW w:w="1241" w:type="pct"/>
          </w:tcPr>
          <w:p w14:paraId="576DCB26" w14:textId="77777777" w:rsidR="00683A6B" w:rsidRPr="00B31A79" w:rsidRDefault="00683A6B" w:rsidP="00277399">
            <w:pPr>
              <w:pStyle w:val="TableParagraph"/>
              <w:rPr>
                <w:sz w:val="18"/>
                <w:szCs w:val="18"/>
              </w:rPr>
            </w:pPr>
          </w:p>
        </w:tc>
        <w:tc>
          <w:tcPr>
            <w:tcW w:w="1241" w:type="pct"/>
          </w:tcPr>
          <w:p w14:paraId="2A176206" w14:textId="77777777" w:rsidR="00683A6B" w:rsidRPr="00B31A79" w:rsidRDefault="00683A6B" w:rsidP="00277399">
            <w:pPr>
              <w:pStyle w:val="TableParagraph"/>
              <w:rPr>
                <w:sz w:val="18"/>
                <w:szCs w:val="18"/>
              </w:rPr>
            </w:pPr>
          </w:p>
        </w:tc>
        <w:tc>
          <w:tcPr>
            <w:tcW w:w="432" w:type="pct"/>
          </w:tcPr>
          <w:p w14:paraId="5E1850BA" w14:textId="77777777" w:rsidR="00683A6B" w:rsidRPr="00B31A79" w:rsidRDefault="00683A6B" w:rsidP="00277399">
            <w:pPr>
              <w:pStyle w:val="TableParagraph"/>
              <w:rPr>
                <w:sz w:val="18"/>
                <w:szCs w:val="18"/>
              </w:rPr>
            </w:pPr>
          </w:p>
        </w:tc>
        <w:tc>
          <w:tcPr>
            <w:tcW w:w="340" w:type="pct"/>
          </w:tcPr>
          <w:p w14:paraId="65DDD386" w14:textId="77777777" w:rsidR="00683A6B" w:rsidRPr="00B31A79" w:rsidRDefault="00683A6B" w:rsidP="00277399">
            <w:pPr>
              <w:pStyle w:val="TableParagraph"/>
              <w:rPr>
                <w:sz w:val="18"/>
                <w:szCs w:val="18"/>
              </w:rPr>
            </w:pPr>
          </w:p>
        </w:tc>
        <w:tc>
          <w:tcPr>
            <w:tcW w:w="504" w:type="pct"/>
          </w:tcPr>
          <w:p w14:paraId="0A08A15C" w14:textId="77777777" w:rsidR="00683A6B" w:rsidRPr="00B31A79" w:rsidRDefault="00683A6B" w:rsidP="00277399">
            <w:pPr>
              <w:pStyle w:val="TableParagraph"/>
              <w:rPr>
                <w:sz w:val="18"/>
                <w:szCs w:val="18"/>
              </w:rPr>
            </w:pPr>
          </w:p>
        </w:tc>
      </w:tr>
      <w:tr w:rsidR="00683A6B" w:rsidRPr="00B31A79" w14:paraId="1B2BD921" w14:textId="77777777" w:rsidTr="003738E3">
        <w:trPr>
          <w:trHeight w:val="360"/>
          <w:jc w:val="center"/>
        </w:trPr>
        <w:tc>
          <w:tcPr>
            <w:tcW w:w="1241" w:type="pct"/>
          </w:tcPr>
          <w:p w14:paraId="43A57E06" w14:textId="77777777" w:rsidR="00683A6B" w:rsidRPr="00E50862" w:rsidRDefault="00683A6B" w:rsidP="00277399">
            <w:pPr>
              <w:pStyle w:val="TableParagraph"/>
              <w:spacing w:line="167" w:lineRule="exact"/>
              <w:ind w:left="120"/>
              <w:rPr>
                <w:rFonts w:ascii="Times New Roman" w:hAnsi="Times New Roman" w:cs="Times New Roman"/>
                <w:sz w:val="18"/>
                <w:szCs w:val="18"/>
              </w:rPr>
            </w:pPr>
            <w:r w:rsidRPr="00E50862">
              <w:rPr>
                <w:rFonts w:ascii="Times New Roman" w:hAnsi="Times New Roman" w:cs="Times New Roman"/>
                <w:color w:val="1F1F1F"/>
                <w:sz w:val="18"/>
                <w:szCs w:val="18"/>
              </w:rPr>
              <w:t>6.</w:t>
            </w:r>
          </w:p>
        </w:tc>
        <w:tc>
          <w:tcPr>
            <w:tcW w:w="1241" w:type="pct"/>
          </w:tcPr>
          <w:p w14:paraId="3EE08F3C" w14:textId="77777777" w:rsidR="00683A6B" w:rsidRPr="00B31A79" w:rsidRDefault="00683A6B" w:rsidP="00277399">
            <w:pPr>
              <w:pStyle w:val="TableParagraph"/>
              <w:rPr>
                <w:sz w:val="18"/>
                <w:szCs w:val="18"/>
              </w:rPr>
            </w:pPr>
          </w:p>
        </w:tc>
        <w:tc>
          <w:tcPr>
            <w:tcW w:w="1241" w:type="pct"/>
          </w:tcPr>
          <w:p w14:paraId="47E3CF95" w14:textId="77777777" w:rsidR="00683A6B" w:rsidRPr="00B31A79" w:rsidRDefault="00683A6B" w:rsidP="00277399">
            <w:pPr>
              <w:pStyle w:val="TableParagraph"/>
              <w:rPr>
                <w:sz w:val="18"/>
                <w:szCs w:val="18"/>
              </w:rPr>
            </w:pPr>
          </w:p>
        </w:tc>
        <w:tc>
          <w:tcPr>
            <w:tcW w:w="432" w:type="pct"/>
          </w:tcPr>
          <w:p w14:paraId="099F585B" w14:textId="77777777" w:rsidR="00683A6B" w:rsidRPr="00B31A79" w:rsidRDefault="00683A6B" w:rsidP="00277399">
            <w:pPr>
              <w:pStyle w:val="TableParagraph"/>
              <w:rPr>
                <w:sz w:val="18"/>
                <w:szCs w:val="18"/>
              </w:rPr>
            </w:pPr>
          </w:p>
        </w:tc>
        <w:tc>
          <w:tcPr>
            <w:tcW w:w="340" w:type="pct"/>
          </w:tcPr>
          <w:p w14:paraId="410D4AA3" w14:textId="77777777" w:rsidR="00683A6B" w:rsidRPr="00B31A79" w:rsidRDefault="00683A6B" w:rsidP="00277399">
            <w:pPr>
              <w:pStyle w:val="TableParagraph"/>
              <w:rPr>
                <w:sz w:val="18"/>
                <w:szCs w:val="18"/>
              </w:rPr>
            </w:pPr>
          </w:p>
        </w:tc>
        <w:tc>
          <w:tcPr>
            <w:tcW w:w="504" w:type="pct"/>
          </w:tcPr>
          <w:p w14:paraId="35F5362B" w14:textId="77777777" w:rsidR="00683A6B" w:rsidRPr="00B31A79" w:rsidRDefault="00683A6B" w:rsidP="00277399">
            <w:pPr>
              <w:pStyle w:val="TableParagraph"/>
              <w:rPr>
                <w:sz w:val="18"/>
                <w:szCs w:val="18"/>
              </w:rPr>
            </w:pPr>
          </w:p>
        </w:tc>
      </w:tr>
      <w:tr w:rsidR="00683A6B" w:rsidRPr="00B31A79" w14:paraId="5DDD5437" w14:textId="77777777" w:rsidTr="003738E3">
        <w:trPr>
          <w:trHeight w:val="360"/>
          <w:jc w:val="center"/>
        </w:trPr>
        <w:tc>
          <w:tcPr>
            <w:tcW w:w="1241" w:type="pct"/>
          </w:tcPr>
          <w:p w14:paraId="7C3581BB" w14:textId="77777777" w:rsidR="00683A6B" w:rsidRPr="00E50862" w:rsidRDefault="00683A6B" w:rsidP="00277399">
            <w:pPr>
              <w:pStyle w:val="TableParagraph"/>
              <w:spacing w:line="162" w:lineRule="exact"/>
              <w:ind w:left="119"/>
              <w:rPr>
                <w:rFonts w:ascii="Times New Roman" w:hAnsi="Times New Roman" w:cs="Times New Roman"/>
                <w:sz w:val="18"/>
                <w:szCs w:val="18"/>
              </w:rPr>
            </w:pPr>
            <w:r w:rsidRPr="00E50862">
              <w:rPr>
                <w:rFonts w:ascii="Times New Roman" w:hAnsi="Times New Roman" w:cs="Times New Roman"/>
                <w:color w:val="1F1F1F"/>
                <w:sz w:val="18"/>
                <w:szCs w:val="18"/>
              </w:rPr>
              <w:t>7.</w:t>
            </w:r>
          </w:p>
        </w:tc>
        <w:tc>
          <w:tcPr>
            <w:tcW w:w="1241" w:type="pct"/>
          </w:tcPr>
          <w:p w14:paraId="2BBECC5C" w14:textId="77777777" w:rsidR="00683A6B" w:rsidRPr="00B31A79" w:rsidRDefault="00683A6B" w:rsidP="00277399">
            <w:pPr>
              <w:pStyle w:val="TableParagraph"/>
              <w:rPr>
                <w:sz w:val="18"/>
                <w:szCs w:val="18"/>
              </w:rPr>
            </w:pPr>
          </w:p>
        </w:tc>
        <w:tc>
          <w:tcPr>
            <w:tcW w:w="1241" w:type="pct"/>
          </w:tcPr>
          <w:p w14:paraId="51B2AEC7" w14:textId="77777777" w:rsidR="00683A6B" w:rsidRPr="00B31A79" w:rsidRDefault="00683A6B" w:rsidP="00277399">
            <w:pPr>
              <w:pStyle w:val="TableParagraph"/>
              <w:rPr>
                <w:sz w:val="18"/>
                <w:szCs w:val="18"/>
              </w:rPr>
            </w:pPr>
          </w:p>
        </w:tc>
        <w:tc>
          <w:tcPr>
            <w:tcW w:w="432" w:type="pct"/>
          </w:tcPr>
          <w:p w14:paraId="4EE7DB76" w14:textId="77777777" w:rsidR="00683A6B" w:rsidRPr="00B31A79" w:rsidRDefault="00683A6B" w:rsidP="00277399">
            <w:pPr>
              <w:pStyle w:val="TableParagraph"/>
              <w:rPr>
                <w:sz w:val="18"/>
                <w:szCs w:val="18"/>
              </w:rPr>
            </w:pPr>
          </w:p>
        </w:tc>
        <w:tc>
          <w:tcPr>
            <w:tcW w:w="340" w:type="pct"/>
          </w:tcPr>
          <w:p w14:paraId="2FDB2F89" w14:textId="77777777" w:rsidR="00683A6B" w:rsidRPr="00B31A79" w:rsidRDefault="00683A6B" w:rsidP="00277399">
            <w:pPr>
              <w:pStyle w:val="TableParagraph"/>
              <w:rPr>
                <w:sz w:val="18"/>
                <w:szCs w:val="18"/>
              </w:rPr>
            </w:pPr>
          </w:p>
        </w:tc>
        <w:tc>
          <w:tcPr>
            <w:tcW w:w="504" w:type="pct"/>
          </w:tcPr>
          <w:p w14:paraId="06BB634E" w14:textId="77777777" w:rsidR="00683A6B" w:rsidRPr="00B31A79" w:rsidRDefault="00683A6B" w:rsidP="00277399">
            <w:pPr>
              <w:pStyle w:val="TableParagraph"/>
              <w:rPr>
                <w:sz w:val="18"/>
                <w:szCs w:val="18"/>
              </w:rPr>
            </w:pPr>
          </w:p>
        </w:tc>
      </w:tr>
      <w:tr w:rsidR="00683A6B" w:rsidRPr="00B31A79" w14:paraId="46BB5F4F" w14:textId="77777777" w:rsidTr="003738E3">
        <w:trPr>
          <w:trHeight w:val="360"/>
          <w:jc w:val="center"/>
        </w:trPr>
        <w:tc>
          <w:tcPr>
            <w:tcW w:w="1241" w:type="pct"/>
          </w:tcPr>
          <w:p w14:paraId="0EF4BA9E" w14:textId="77777777" w:rsidR="00683A6B" w:rsidRPr="00E50862" w:rsidRDefault="00683A6B" w:rsidP="00277399">
            <w:pPr>
              <w:pStyle w:val="TableParagraph"/>
              <w:spacing w:line="167" w:lineRule="exact"/>
              <w:ind w:left="120"/>
              <w:rPr>
                <w:rFonts w:ascii="Times New Roman" w:hAnsi="Times New Roman" w:cs="Times New Roman"/>
                <w:sz w:val="18"/>
                <w:szCs w:val="18"/>
              </w:rPr>
            </w:pPr>
            <w:r w:rsidRPr="00E50862">
              <w:rPr>
                <w:rFonts w:ascii="Times New Roman" w:hAnsi="Times New Roman" w:cs="Times New Roman"/>
                <w:color w:val="1F1F1F"/>
                <w:sz w:val="18"/>
                <w:szCs w:val="18"/>
              </w:rPr>
              <w:t>8.</w:t>
            </w:r>
          </w:p>
        </w:tc>
        <w:tc>
          <w:tcPr>
            <w:tcW w:w="1241" w:type="pct"/>
          </w:tcPr>
          <w:p w14:paraId="5DA803CE" w14:textId="77777777" w:rsidR="00683A6B" w:rsidRPr="00B31A79" w:rsidRDefault="00683A6B" w:rsidP="00277399">
            <w:pPr>
              <w:pStyle w:val="TableParagraph"/>
              <w:rPr>
                <w:sz w:val="18"/>
                <w:szCs w:val="18"/>
              </w:rPr>
            </w:pPr>
          </w:p>
        </w:tc>
        <w:tc>
          <w:tcPr>
            <w:tcW w:w="1241" w:type="pct"/>
          </w:tcPr>
          <w:p w14:paraId="11A6EFD3" w14:textId="77777777" w:rsidR="00683A6B" w:rsidRPr="00B31A79" w:rsidRDefault="00683A6B" w:rsidP="00277399">
            <w:pPr>
              <w:pStyle w:val="TableParagraph"/>
              <w:rPr>
                <w:sz w:val="18"/>
                <w:szCs w:val="18"/>
              </w:rPr>
            </w:pPr>
          </w:p>
        </w:tc>
        <w:tc>
          <w:tcPr>
            <w:tcW w:w="432" w:type="pct"/>
          </w:tcPr>
          <w:p w14:paraId="4C4B1A0A" w14:textId="77777777" w:rsidR="00683A6B" w:rsidRPr="00B31A79" w:rsidRDefault="00683A6B" w:rsidP="00277399">
            <w:pPr>
              <w:pStyle w:val="TableParagraph"/>
              <w:rPr>
                <w:sz w:val="18"/>
                <w:szCs w:val="18"/>
              </w:rPr>
            </w:pPr>
          </w:p>
        </w:tc>
        <w:tc>
          <w:tcPr>
            <w:tcW w:w="340" w:type="pct"/>
          </w:tcPr>
          <w:p w14:paraId="7832C7CC" w14:textId="77777777" w:rsidR="00683A6B" w:rsidRPr="00B31A79" w:rsidRDefault="00683A6B" w:rsidP="00277399">
            <w:pPr>
              <w:pStyle w:val="TableParagraph"/>
              <w:rPr>
                <w:sz w:val="18"/>
                <w:szCs w:val="18"/>
              </w:rPr>
            </w:pPr>
          </w:p>
        </w:tc>
        <w:tc>
          <w:tcPr>
            <w:tcW w:w="504" w:type="pct"/>
          </w:tcPr>
          <w:p w14:paraId="4F27D8F7" w14:textId="77777777" w:rsidR="00683A6B" w:rsidRPr="00B31A79" w:rsidRDefault="00683A6B" w:rsidP="00277399">
            <w:pPr>
              <w:pStyle w:val="TableParagraph"/>
              <w:rPr>
                <w:sz w:val="18"/>
                <w:szCs w:val="18"/>
              </w:rPr>
            </w:pPr>
          </w:p>
        </w:tc>
      </w:tr>
      <w:tr w:rsidR="00683A6B" w:rsidRPr="00B31A79" w14:paraId="3FAC1076" w14:textId="77777777" w:rsidTr="003738E3">
        <w:trPr>
          <w:trHeight w:val="360"/>
          <w:jc w:val="center"/>
        </w:trPr>
        <w:tc>
          <w:tcPr>
            <w:tcW w:w="1241" w:type="pct"/>
          </w:tcPr>
          <w:p w14:paraId="1D4442E7" w14:textId="77777777" w:rsidR="00683A6B" w:rsidRPr="00E50862" w:rsidRDefault="00683A6B" w:rsidP="00277399">
            <w:pPr>
              <w:pStyle w:val="TableParagraph"/>
              <w:spacing w:line="162" w:lineRule="exact"/>
              <w:ind w:left="120"/>
              <w:rPr>
                <w:rFonts w:ascii="Times New Roman" w:hAnsi="Times New Roman" w:cs="Times New Roman"/>
                <w:sz w:val="18"/>
                <w:szCs w:val="18"/>
              </w:rPr>
            </w:pPr>
            <w:r w:rsidRPr="00E50862">
              <w:rPr>
                <w:rFonts w:ascii="Times New Roman" w:hAnsi="Times New Roman" w:cs="Times New Roman"/>
                <w:color w:val="1F1F1F"/>
                <w:sz w:val="18"/>
                <w:szCs w:val="18"/>
              </w:rPr>
              <w:t>9.</w:t>
            </w:r>
          </w:p>
        </w:tc>
        <w:tc>
          <w:tcPr>
            <w:tcW w:w="1241" w:type="pct"/>
          </w:tcPr>
          <w:p w14:paraId="5EC74C4B" w14:textId="77777777" w:rsidR="00683A6B" w:rsidRPr="00B31A79" w:rsidRDefault="00683A6B" w:rsidP="00277399">
            <w:pPr>
              <w:pStyle w:val="TableParagraph"/>
              <w:rPr>
                <w:sz w:val="18"/>
                <w:szCs w:val="18"/>
              </w:rPr>
            </w:pPr>
          </w:p>
        </w:tc>
        <w:tc>
          <w:tcPr>
            <w:tcW w:w="1241" w:type="pct"/>
          </w:tcPr>
          <w:p w14:paraId="1EC6B1D0" w14:textId="77777777" w:rsidR="00683A6B" w:rsidRPr="00B31A79" w:rsidRDefault="00683A6B" w:rsidP="00277399">
            <w:pPr>
              <w:pStyle w:val="TableParagraph"/>
              <w:rPr>
                <w:sz w:val="18"/>
                <w:szCs w:val="18"/>
              </w:rPr>
            </w:pPr>
          </w:p>
        </w:tc>
        <w:tc>
          <w:tcPr>
            <w:tcW w:w="432" w:type="pct"/>
          </w:tcPr>
          <w:p w14:paraId="47A046DD" w14:textId="77777777" w:rsidR="00683A6B" w:rsidRPr="00B31A79" w:rsidRDefault="00683A6B" w:rsidP="00277399">
            <w:pPr>
              <w:pStyle w:val="TableParagraph"/>
              <w:rPr>
                <w:sz w:val="18"/>
                <w:szCs w:val="18"/>
              </w:rPr>
            </w:pPr>
          </w:p>
        </w:tc>
        <w:tc>
          <w:tcPr>
            <w:tcW w:w="340" w:type="pct"/>
          </w:tcPr>
          <w:p w14:paraId="6ACB5F01" w14:textId="77777777" w:rsidR="00683A6B" w:rsidRPr="00B31A79" w:rsidRDefault="00683A6B" w:rsidP="00277399">
            <w:pPr>
              <w:pStyle w:val="TableParagraph"/>
              <w:rPr>
                <w:sz w:val="18"/>
                <w:szCs w:val="18"/>
              </w:rPr>
            </w:pPr>
          </w:p>
        </w:tc>
        <w:tc>
          <w:tcPr>
            <w:tcW w:w="504" w:type="pct"/>
          </w:tcPr>
          <w:p w14:paraId="17089796" w14:textId="77777777" w:rsidR="00683A6B" w:rsidRPr="00B31A79" w:rsidRDefault="00683A6B" w:rsidP="00277399">
            <w:pPr>
              <w:pStyle w:val="TableParagraph"/>
              <w:rPr>
                <w:sz w:val="18"/>
                <w:szCs w:val="18"/>
              </w:rPr>
            </w:pPr>
          </w:p>
        </w:tc>
      </w:tr>
      <w:tr w:rsidR="00683A6B" w:rsidRPr="00B31A79" w14:paraId="2FF0FE23" w14:textId="77777777" w:rsidTr="003738E3">
        <w:trPr>
          <w:trHeight w:val="360"/>
          <w:jc w:val="center"/>
        </w:trPr>
        <w:tc>
          <w:tcPr>
            <w:tcW w:w="1241" w:type="pct"/>
          </w:tcPr>
          <w:p w14:paraId="470056D5" w14:textId="77777777" w:rsidR="00683A6B" w:rsidRPr="00E50862" w:rsidRDefault="00683A6B" w:rsidP="00277399">
            <w:pPr>
              <w:pStyle w:val="TableParagraph"/>
              <w:spacing w:line="172" w:lineRule="exact"/>
              <w:ind w:left="119"/>
              <w:rPr>
                <w:rFonts w:ascii="Times New Roman" w:hAnsi="Times New Roman" w:cs="Times New Roman"/>
                <w:sz w:val="18"/>
                <w:szCs w:val="18"/>
              </w:rPr>
            </w:pPr>
            <w:r w:rsidRPr="00E50862">
              <w:rPr>
                <w:rFonts w:ascii="Times New Roman" w:hAnsi="Times New Roman" w:cs="Times New Roman"/>
                <w:color w:val="1F1F1F"/>
                <w:sz w:val="18"/>
                <w:szCs w:val="18"/>
              </w:rPr>
              <w:t>10.</w:t>
            </w:r>
          </w:p>
        </w:tc>
        <w:tc>
          <w:tcPr>
            <w:tcW w:w="1241" w:type="pct"/>
          </w:tcPr>
          <w:p w14:paraId="73100CA8" w14:textId="77777777" w:rsidR="00683A6B" w:rsidRPr="00B31A79" w:rsidRDefault="00683A6B" w:rsidP="00277399">
            <w:pPr>
              <w:pStyle w:val="TableParagraph"/>
              <w:rPr>
                <w:sz w:val="18"/>
                <w:szCs w:val="18"/>
              </w:rPr>
            </w:pPr>
          </w:p>
        </w:tc>
        <w:tc>
          <w:tcPr>
            <w:tcW w:w="1241" w:type="pct"/>
          </w:tcPr>
          <w:p w14:paraId="49C27CB8" w14:textId="77777777" w:rsidR="00683A6B" w:rsidRPr="00B31A79" w:rsidRDefault="00683A6B" w:rsidP="00277399">
            <w:pPr>
              <w:pStyle w:val="TableParagraph"/>
              <w:rPr>
                <w:sz w:val="18"/>
                <w:szCs w:val="18"/>
              </w:rPr>
            </w:pPr>
          </w:p>
        </w:tc>
        <w:tc>
          <w:tcPr>
            <w:tcW w:w="432" w:type="pct"/>
          </w:tcPr>
          <w:p w14:paraId="45378A11" w14:textId="77777777" w:rsidR="00683A6B" w:rsidRPr="00B31A79" w:rsidRDefault="00683A6B" w:rsidP="00277399">
            <w:pPr>
              <w:pStyle w:val="TableParagraph"/>
              <w:rPr>
                <w:sz w:val="18"/>
                <w:szCs w:val="18"/>
              </w:rPr>
            </w:pPr>
          </w:p>
        </w:tc>
        <w:tc>
          <w:tcPr>
            <w:tcW w:w="340" w:type="pct"/>
          </w:tcPr>
          <w:p w14:paraId="7EB8853D" w14:textId="77777777" w:rsidR="00683A6B" w:rsidRPr="00B31A79" w:rsidRDefault="00683A6B" w:rsidP="00277399">
            <w:pPr>
              <w:pStyle w:val="TableParagraph"/>
              <w:rPr>
                <w:sz w:val="18"/>
                <w:szCs w:val="18"/>
              </w:rPr>
            </w:pPr>
          </w:p>
        </w:tc>
        <w:tc>
          <w:tcPr>
            <w:tcW w:w="504" w:type="pct"/>
          </w:tcPr>
          <w:p w14:paraId="07DC77EA" w14:textId="77777777" w:rsidR="00683A6B" w:rsidRPr="00B31A79" w:rsidRDefault="00683A6B" w:rsidP="00277399">
            <w:pPr>
              <w:pStyle w:val="TableParagraph"/>
              <w:rPr>
                <w:sz w:val="18"/>
                <w:szCs w:val="18"/>
              </w:rPr>
            </w:pPr>
          </w:p>
        </w:tc>
      </w:tr>
      <w:tr w:rsidR="00683A6B" w:rsidRPr="00B31A79" w14:paraId="7A723DF5" w14:textId="77777777" w:rsidTr="003738E3">
        <w:trPr>
          <w:trHeight w:val="360"/>
          <w:jc w:val="center"/>
        </w:trPr>
        <w:tc>
          <w:tcPr>
            <w:tcW w:w="1241" w:type="pct"/>
          </w:tcPr>
          <w:p w14:paraId="4B524C0C" w14:textId="77777777" w:rsidR="00683A6B" w:rsidRPr="00E50862" w:rsidRDefault="00683A6B" w:rsidP="00277399">
            <w:pPr>
              <w:pStyle w:val="TableParagraph"/>
              <w:spacing w:line="162" w:lineRule="exact"/>
              <w:ind w:left="119"/>
              <w:rPr>
                <w:rFonts w:ascii="Times New Roman" w:hAnsi="Times New Roman" w:cs="Times New Roman"/>
                <w:sz w:val="18"/>
                <w:szCs w:val="18"/>
              </w:rPr>
            </w:pPr>
            <w:r w:rsidRPr="00E50862">
              <w:rPr>
                <w:rFonts w:ascii="Times New Roman" w:hAnsi="Times New Roman" w:cs="Times New Roman"/>
                <w:color w:val="1F1F1F"/>
                <w:sz w:val="18"/>
                <w:szCs w:val="18"/>
              </w:rPr>
              <w:t>11.</w:t>
            </w:r>
          </w:p>
        </w:tc>
        <w:tc>
          <w:tcPr>
            <w:tcW w:w="1241" w:type="pct"/>
          </w:tcPr>
          <w:p w14:paraId="2F3C3F34" w14:textId="77777777" w:rsidR="00683A6B" w:rsidRPr="00B31A79" w:rsidRDefault="00683A6B" w:rsidP="00277399">
            <w:pPr>
              <w:pStyle w:val="TableParagraph"/>
              <w:rPr>
                <w:sz w:val="18"/>
                <w:szCs w:val="18"/>
              </w:rPr>
            </w:pPr>
          </w:p>
        </w:tc>
        <w:tc>
          <w:tcPr>
            <w:tcW w:w="1241" w:type="pct"/>
          </w:tcPr>
          <w:p w14:paraId="35517560" w14:textId="77777777" w:rsidR="00683A6B" w:rsidRPr="00B31A79" w:rsidRDefault="00683A6B" w:rsidP="00277399">
            <w:pPr>
              <w:pStyle w:val="TableParagraph"/>
              <w:rPr>
                <w:sz w:val="18"/>
                <w:szCs w:val="18"/>
              </w:rPr>
            </w:pPr>
          </w:p>
        </w:tc>
        <w:tc>
          <w:tcPr>
            <w:tcW w:w="432" w:type="pct"/>
          </w:tcPr>
          <w:p w14:paraId="1110A24B" w14:textId="77777777" w:rsidR="00683A6B" w:rsidRPr="00B31A79" w:rsidRDefault="00683A6B" w:rsidP="00277399">
            <w:pPr>
              <w:pStyle w:val="TableParagraph"/>
              <w:rPr>
                <w:sz w:val="18"/>
                <w:szCs w:val="18"/>
              </w:rPr>
            </w:pPr>
          </w:p>
        </w:tc>
        <w:tc>
          <w:tcPr>
            <w:tcW w:w="340" w:type="pct"/>
          </w:tcPr>
          <w:p w14:paraId="462ED67C" w14:textId="77777777" w:rsidR="00683A6B" w:rsidRPr="00B31A79" w:rsidRDefault="00683A6B" w:rsidP="00277399">
            <w:pPr>
              <w:pStyle w:val="TableParagraph"/>
              <w:rPr>
                <w:sz w:val="18"/>
                <w:szCs w:val="18"/>
              </w:rPr>
            </w:pPr>
          </w:p>
        </w:tc>
        <w:tc>
          <w:tcPr>
            <w:tcW w:w="504" w:type="pct"/>
          </w:tcPr>
          <w:p w14:paraId="0DE73894" w14:textId="77777777" w:rsidR="00683A6B" w:rsidRPr="00B31A79" w:rsidRDefault="00683A6B" w:rsidP="00277399">
            <w:pPr>
              <w:pStyle w:val="TableParagraph"/>
              <w:rPr>
                <w:sz w:val="18"/>
                <w:szCs w:val="18"/>
              </w:rPr>
            </w:pPr>
          </w:p>
        </w:tc>
      </w:tr>
      <w:tr w:rsidR="00683A6B" w:rsidRPr="00B31A79" w14:paraId="733AD28D" w14:textId="77777777" w:rsidTr="003738E3">
        <w:trPr>
          <w:trHeight w:val="360"/>
          <w:jc w:val="center"/>
        </w:trPr>
        <w:tc>
          <w:tcPr>
            <w:tcW w:w="1241" w:type="pct"/>
          </w:tcPr>
          <w:p w14:paraId="0BBFE90D" w14:textId="77777777" w:rsidR="00683A6B" w:rsidRPr="00E50862" w:rsidRDefault="00683A6B" w:rsidP="00277399">
            <w:pPr>
              <w:pStyle w:val="TableParagraph"/>
              <w:spacing w:line="167" w:lineRule="exact"/>
              <w:ind w:left="119"/>
              <w:rPr>
                <w:rFonts w:ascii="Times New Roman" w:hAnsi="Times New Roman" w:cs="Times New Roman"/>
                <w:sz w:val="18"/>
                <w:szCs w:val="18"/>
              </w:rPr>
            </w:pPr>
            <w:r w:rsidRPr="00E50862">
              <w:rPr>
                <w:rFonts w:ascii="Times New Roman" w:hAnsi="Times New Roman" w:cs="Times New Roman"/>
                <w:color w:val="1F1F1F"/>
                <w:sz w:val="18"/>
                <w:szCs w:val="18"/>
              </w:rPr>
              <w:t>12.</w:t>
            </w:r>
          </w:p>
        </w:tc>
        <w:tc>
          <w:tcPr>
            <w:tcW w:w="1241" w:type="pct"/>
          </w:tcPr>
          <w:p w14:paraId="5C5C53BD" w14:textId="77777777" w:rsidR="00683A6B" w:rsidRPr="00B31A79" w:rsidRDefault="00683A6B" w:rsidP="00277399">
            <w:pPr>
              <w:pStyle w:val="TableParagraph"/>
              <w:rPr>
                <w:sz w:val="18"/>
                <w:szCs w:val="18"/>
              </w:rPr>
            </w:pPr>
          </w:p>
        </w:tc>
        <w:tc>
          <w:tcPr>
            <w:tcW w:w="1241" w:type="pct"/>
          </w:tcPr>
          <w:p w14:paraId="5D056674" w14:textId="77777777" w:rsidR="00683A6B" w:rsidRPr="00B31A79" w:rsidRDefault="00683A6B" w:rsidP="00277399">
            <w:pPr>
              <w:pStyle w:val="TableParagraph"/>
              <w:rPr>
                <w:sz w:val="18"/>
                <w:szCs w:val="18"/>
              </w:rPr>
            </w:pPr>
          </w:p>
        </w:tc>
        <w:tc>
          <w:tcPr>
            <w:tcW w:w="432" w:type="pct"/>
          </w:tcPr>
          <w:p w14:paraId="33386674" w14:textId="77777777" w:rsidR="00683A6B" w:rsidRPr="00B31A79" w:rsidRDefault="00683A6B" w:rsidP="00277399">
            <w:pPr>
              <w:pStyle w:val="TableParagraph"/>
              <w:rPr>
                <w:sz w:val="18"/>
                <w:szCs w:val="18"/>
              </w:rPr>
            </w:pPr>
          </w:p>
        </w:tc>
        <w:tc>
          <w:tcPr>
            <w:tcW w:w="340" w:type="pct"/>
          </w:tcPr>
          <w:p w14:paraId="15BF42B7" w14:textId="77777777" w:rsidR="00683A6B" w:rsidRPr="00B31A79" w:rsidRDefault="00683A6B" w:rsidP="00277399">
            <w:pPr>
              <w:pStyle w:val="TableParagraph"/>
              <w:rPr>
                <w:sz w:val="18"/>
                <w:szCs w:val="18"/>
              </w:rPr>
            </w:pPr>
          </w:p>
        </w:tc>
        <w:tc>
          <w:tcPr>
            <w:tcW w:w="504" w:type="pct"/>
          </w:tcPr>
          <w:p w14:paraId="656F2066" w14:textId="77777777" w:rsidR="00683A6B" w:rsidRPr="00B31A79" w:rsidRDefault="00683A6B" w:rsidP="00277399">
            <w:pPr>
              <w:pStyle w:val="TableParagraph"/>
              <w:rPr>
                <w:sz w:val="18"/>
                <w:szCs w:val="18"/>
              </w:rPr>
            </w:pPr>
          </w:p>
        </w:tc>
      </w:tr>
    </w:tbl>
    <w:p w14:paraId="32AC61D6" w14:textId="77777777" w:rsidR="00683A6B" w:rsidRPr="00E50862" w:rsidRDefault="00683A6B" w:rsidP="003738E3">
      <w:pPr>
        <w:spacing w:before="120" w:after="0" w:line="240" w:lineRule="auto"/>
        <w:rPr>
          <w:rFonts w:ascii="Times New Roman" w:hAnsi="Times New Roman" w:cs="Times New Roman"/>
        </w:rPr>
      </w:pPr>
      <w:r w:rsidRPr="00E50862">
        <w:rPr>
          <w:rFonts w:ascii="Times New Roman" w:hAnsi="Times New Roman" w:cs="Times New Roman"/>
        </w:rPr>
        <w:t>Any person signing a petition may remove their signature pursuant to Idaho Code § 34-1803B.</w:t>
      </w:r>
    </w:p>
    <w:p w14:paraId="1A3216E7" w14:textId="77777777" w:rsidR="00683A6B" w:rsidRPr="00094A51" w:rsidRDefault="00683A6B" w:rsidP="00714C90">
      <w:pPr>
        <w:tabs>
          <w:tab w:val="left" w:pos="3764"/>
        </w:tabs>
        <w:spacing w:before="120" w:line="240" w:lineRule="auto"/>
        <w:ind w:right="576"/>
        <w:contextualSpacing/>
        <w:rPr>
          <w:rFonts w:ascii="Times New Roman" w:hAnsi="Times New Roman" w:cs="Times New Roman"/>
          <w:color w:val="1F1F1F"/>
        </w:rPr>
      </w:pPr>
      <w:r w:rsidRPr="00094A51">
        <w:rPr>
          <w:rFonts w:ascii="Times New Roman" w:hAnsi="Times New Roman" w:cs="Times New Roman"/>
          <w:color w:val="1F1F1F"/>
        </w:rPr>
        <w:t>State of Idaho</w:t>
      </w:r>
    </w:p>
    <w:p w14:paraId="0EA54C53" w14:textId="77777777" w:rsidR="00683A6B" w:rsidRPr="00094A51" w:rsidRDefault="00683A6B" w:rsidP="00714C90">
      <w:pPr>
        <w:tabs>
          <w:tab w:val="left" w:pos="3764"/>
        </w:tabs>
        <w:spacing w:before="120" w:line="240" w:lineRule="auto"/>
        <w:ind w:right="576"/>
        <w:contextualSpacing/>
        <w:rPr>
          <w:rFonts w:ascii="Times New Roman" w:hAnsi="Times New Roman" w:cs="Times New Roman"/>
        </w:rPr>
      </w:pPr>
      <w:r w:rsidRPr="00094A51">
        <w:rPr>
          <w:rFonts w:ascii="Times New Roman" w:hAnsi="Times New Roman" w:cs="Times New Roman"/>
          <w:color w:val="1F1F1F"/>
        </w:rPr>
        <w:t>County</w:t>
      </w:r>
      <w:r w:rsidRPr="00094A51">
        <w:rPr>
          <w:rFonts w:ascii="Times New Roman" w:hAnsi="Times New Roman" w:cs="Times New Roman"/>
          <w:color w:val="1F1F1F"/>
          <w:spacing w:val="-8"/>
        </w:rPr>
        <w:t xml:space="preserve"> </w:t>
      </w:r>
      <w:r w:rsidRPr="00094A51">
        <w:rPr>
          <w:rFonts w:ascii="Times New Roman" w:hAnsi="Times New Roman" w:cs="Times New Roman"/>
          <w:color w:val="1F1F1F"/>
        </w:rPr>
        <w:t>of</w:t>
      </w:r>
      <w:r w:rsidRPr="00094A51">
        <w:rPr>
          <w:rFonts w:ascii="Times New Roman" w:hAnsi="Times New Roman" w:cs="Times New Roman"/>
          <w:color w:val="1F1F1F"/>
          <w:spacing w:val="15"/>
        </w:rPr>
        <w:t xml:space="preserve"> </w:t>
      </w:r>
      <w:r w:rsidRPr="00094A51">
        <w:rPr>
          <w:rFonts w:ascii="Times New Roman" w:hAnsi="Times New Roman" w:cs="Times New Roman"/>
          <w:color w:val="1F1F1F"/>
          <w:u w:val="single" w:color="282B34"/>
        </w:rPr>
        <w:t xml:space="preserve"> </w:t>
      </w:r>
      <w:r w:rsidRPr="00094A51">
        <w:rPr>
          <w:rFonts w:ascii="Times New Roman" w:hAnsi="Times New Roman" w:cs="Times New Roman"/>
          <w:color w:val="1F1F1F"/>
          <w:u w:val="single" w:color="282B34"/>
        </w:rPr>
        <w:tab/>
      </w:r>
    </w:p>
    <w:p w14:paraId="6D517EA8" w14:textId="77777777" w:rsidR="00683A6B" w:rsidRPr="00094A51" w:rsidRDefault="00683A6B" w:rsidP="00714C90">
      <w:pPr>
        <w:tabs>
          <w:tab w:val="left" w:pos="3644"/>
        </w:tabs>
        <w:spacing w:line="240" w:lineRule="auto"/>
        <w:ind w:right="580"/>
        <w:rPr>
          <w:rFonts w:ascii="Times New Roman" w:hAnsi="Times New Roman" w:cs="Times New Roman"/>
          <w:color w:val="1F1F1F"/>
          <w:u w:color="23282F"/>
        </w:rPr>
      </w:pPr>
      <w:r w:rsidRPr="00094A51">
        <w:rPr>
          <w:rFonts w:ascii="Times New Roman" w:hAnsi="Times New Roman" w:cs="Times New Roman"/>
          <w:color w:val="1F1F1F"/>
        </w:rPr>
        <w:t>I,</w:t>
      </w:r>
      <w:r w:rsidRPr="00094A51">
        <w:rPr>
          <w:rFonts w:ascii="Times New Roman" w:hAnsi="Times New Roman" w:cs="Times New Roman"/>
          <w:color w:val="1F1F1F"/>
          <w:u w:val="single" w:color="23282F"/>
        </w:rPr>
        <w:tab/>
      </w:r>
      <w:r w:rsidRPr="00094A51">
        <w:rPr>
          <w:rFonts w:ascii="Times New Roman" w:hAnsi="Times New Roman" w:cs="Times New Roman"/>
          <w:color w:val="1F1F1F"/>
          <w:w w:val="95"/>
        </w:rPr>
        <w:t>,</w:t>
      </w:r>
      <w:r w:rsidRPr="00094A51">
        <w:rPr>
          <w:rFonts w:ascii="Times New Roman" w:hAnsi="Times New Roman" w:cs="Times New Roman"/>
          <w:color w:val="1F1F1F"/>
          <w:spacing w:val="4"/>
          <w:w w:val="95"/>
        </w:rPr>
        <w:t xml:space="preserve"> </w:t>
      </w:r>
      <w:r w:rsidRPr="00094A51">
        <w:rPr>
          <w:rFonts w:ascii="Times New Roman" w:hAnsi="Times New Roman" w:cs="Times New Roman"/>
          <w:color w:val="1F1F1F"/>
          <w:w w:val="95"/>
        </w:rPr>
        <w:t>being</w:t>
      </w:r>
      <w:r w:rsidRPr="00094A51">
        <w:rPr>
          <w:rFonts w:ascii="Times New Roman" w:hAnsi="Times New Roman" w:cs="Times New Roman"/>
          <w:color w:val="1F1F1F"/>
          <w:spacing w:val="4"/>
          <w:w w:val="95"/>
        </w:rPr>
        <w:t xml:space="preserve"> </w:t>
      </w:r>
      <w:r w:rsidRPr="00094A51">
        <w:rPr>
          <w:rFonts w:ascii="Times New Roman" w:hAnsi="Times New Roman" w:cs="Times New Roman"/>
          <w:color w:val="1F1F1F"/>
          <w:w w:val="95"/>
        </w:rPr>
        <w:t>first</w:t>
      </w:r>
      <w:r w:rsidRPr="00094A51">
        <w:rPr>
          <w:rFonts w:ascii="Times New Roman" w:hAnsi="Times New Roman" w:cs="Times New Roman"/>
          <w:color w:val="1F1F1F"/>
          <w:spacing w:val="3"/>
          <w:w w:val="95"/>
        </w:rPr>
        <w:t xml:space="preserve"> </w:t>
      </w:r>
      <w:r w:rsidRPr="00094A51">
        <w:rPr>
          <w:rFonts w:ascii="Times New Roman" w:hAnsi="Times New Roman" w:cs="Times New Roman"/>
          <w:color w:val="1F1F1F"/>
          <w:w w:val="95"/>
        </w:rPr>
        <w:t>duly</w:t>
      </w:r>
      <w:r w:rsidRPr="00094A51">
        <w:rPr>
          <w:rFonts w:ascii="Times New Roman" w:hAnsi="Times New Roman" w:cs="Times New Roman"/>
          <w:color w:val="1F1F1F"/>
          <w:spacing w:val="5"/>
          <w:w w:val="95"/>
        </w:rPr>
        <w:t xml:space="preserve"> </w:t>
      </w:r>
      <w:r w:rsidRPr="00094A51">
        <w:rPr>
          <w:rFonts w:ascii="Times New Roman" w:hAnsi="Times New Roman" w:cs="Times New Roman"/>
          <w:color w:val="1F1F1F"/>
          <w:w w:val="95"/>
        </w:rPr>
        <w:t>sworn,</w:t>
      </w:r>
      <w:r w:rsidRPr="00094A51">
        <w:rPr>
          <w:rFonts w:ascii="Times New Roman" w:hAnsi="Times New Roman" w:cs="Times New Roman"/>
          <w:color w:val="1F1F1F"/>
          <w:spacing w:val="8"/>
          <w:w w:val="95"/>
        </w:rPr>
        <w:t xml:space="preserve"> </w:t>
      </w:r>
      <w:r w:rsidRPr="00094A51">
        <w:rPr>
          <w:rFonts w:ascii="Times New Roman" w:hAnsi="Times New Roman" w:cs="Times New Roman"/>
          <w:color w:val="1F1F1F"/>
          <w:w w:val="95"/>
        </w:rPr>
        <w:t>say:</w:t>
      </w:r>
      <w:r w:rsidRPr="00094A51">
        <w:rPr>
          <w:rFonts w:ascii="Times New Roman" w:hAnsi="Times New Roman" w:cs="Times New Roman"/>
          <w:color w:val="1F1F1F"/>
          <w:spacing w:val="5"/>
          <w:w w:val="95"/>
        </w:rPr>
        <w:t xml:space="preserve"> </w:t>
      </w:r>
      <w:r w:rsidRPr="00094A51">
        <w:rPr>
          <w:rFonts w:ascii="Times New Roman" w:hAnsi="Times New Roman" w:cs="Times New Roman"/>
          <w:color w:val="1F1F1F"/>
          <w:w w:val="95"/>
        </w:rPr>
        <w:t>That</w:t>
      </w:r>
      <w:r w:rsidRPr="00094A51">
        <w:rPr>
          <w:rFonts w:ascii="Times New Roman" w:hAnsi="Times New Roman" w:cs="Times New Roman"/>
          <w:color w:val="1F1F1F"/>
          <w:spacing w:val="5"/>
          <w:w w:val="95"/>
        </w:rPr>
        <w:t xml:space="preserve"> </w:t>
      </w:r>
      <w:r w:rsidRPr="00094A51">
        <w:rPr>
          <w:rFonts w:ascii="Times New Roman" w:hAnsi="Times New Roman" w:cs="Times New Roman"/>
          <w:color w:val="1F1F1F"/>
          <w:w w:val="95"/>
        </w:rPr>
        <w:t>I</w:t>
      </w:r>
      <w:r w:rsidRPr="00094A51">
        <w:rPr>
          <w:rFonts w:ascii="Times New Roman" w:hAnsi="Times New Roman" w:cs="Times New Roman"/>
          <w:color w:val="1F1F1F"/>
          <w:spacing w:val="6"/>
          <w:w w:val="95"/>
        </w:rPr>
        <w:t xml:space="preserve"> </w:t>
      </w:r>
      <w:r w:rsidRPr="00094A51">
        <w:rPr>
          <w:rFonts w:ascii="Times New Roman" w:hAnsi="Times New Roman" w:cs="Times New Roman"/>
          <w:color w:val="1F1F1F"/>
          <w:w w:val="95"/>
        </w:rPr>
        <w:t>am</w:t>
      </w:r>
      <w:r w:rsidRPr="00094A51">
        <w:rPr>
          <w:rFonts w:ascii="Times New Roman" w:hAnsi="Times New Roman" w:cs="Times New Roman"/>
          <w:color w:val="1F1F1F"/>
          <w:spacing w:val="2"/>
          <w:w w:val="95"/>
        </w:rPr>
        <w:t xml:space="preserve"> </w:t>
      </w:r>
      <w:r w:rsidRPr="00094A51">
        <w:rPr>
          <w:rFonts w:ascii="Times New Roman" w:hAnsi="Times New Roman" w:cs="Times New Roman"/>
          <w:color w:val="1F1F1F"/>
          <w:w w:val="95"/>
        </w:rPr>
        <w:t>a</w:t>
      </w:r>
      <w:r w:rsidRPr="00094A51">
        <w:rPr>
          <w:rFonts w:ascii="Times New Roman" w:hAnsi="Times New Roman" w:cs="Times New Roman"/>
          <w:color w:val="1F1F1F"/>
          <w:spacing w:val="5"/>
          <w:w w:val="95"/>
        </w:rPr>
        <w:t xml:space="preserve"> </w:t>
      </w:r>
      <w:r w:rsidRPr="00094A51">
        <w:rPr>
          <w:rFonts w:ascii="Times New Roman" w:hAnsi="Times New Roman" w:cs="Times New Roman"/>
          <w:color w:val="1F1F1F"/>
          <w:w w:val="95"/>
        </w:rPr>
        <w:t>resident</w:t>
      </w:r>
      <w:r w:rsidRPr="00094A51">
        <w:rPr>
          <w:rFonts w:ascii="Times New Roman" w:hAnsi="Times New Roman" w:cs="Times New Roman"/>
          <w:color w:val="1F1F1F"/>
          <w:spacing w:val="11"/>
          <w:w w:val="95"/>
        </w:rPr>
        <w:t xml:space="preserve"> </w:t>
      </w:r>
      <w:r w:rsidRPr="00094A51">
        <w:rPr>
          <w:rFonts w:ascii="Times New Roman" w:hAnsi="Times New Roman" w:cs="Times New Roman"/>
          <w:color w:val="1F1F1F"/>
          <w:w w:val="95"/>
        </w:rPr>
        <w:t>of</w:t>
      </w:r>
      <w:r w:rsidRPr="00094A51">
        <w:rPr>
          <w:rFonts w:ascii="Times New Roman" w:hAnsi="Times New Roman" w:cs="Times New Roman"/>
          <w:color w:val="1F1F1F"/>
          <w:spacing w:val="1"/>
          <w:w w:val="95"/>
        </w:rPr>
        <w:t xml:space="preserve"> </w:t>
      </w:r>
      <w:r w:rsidRPr="00094A51">
        <w:rPr>
          <w:rFonts w:ascii="Times New Roman" w:hAnsi="Times New Roman" w:cs="Times New Roman"/>
          <w:color w:val="1F1F1F"/>
          <w:w w:val="95"/>
        </w:rPr>
        <w:t>the</w:t>
      </w:r>
      <w:r w:rsidRPr="00094A51">
        <w:rPr>
          <w:rFonts w:ascii="Times New Roman" w:hAnsi="Times New Roman" w:cs="Times New Roman"/>
          <w:color w:val="1F1F1F"/>
          <w:spacing w:val="1"/>
          <w:w w:val="95"/>
        </w:rPr>
        <w:t xml:space="preserve"> </w:t>
      </w:r>
      <w:r w:rsidRPr="00094A51">
        <w:rPr>
          <w:rFonts w:ascii="Times New Roman" w:hAnsi="Times New Roman" w:cs="Times New Roman"/>
          <w:color w:val="1F1F1F"/>
          <w:w w:val="95"/>
        </w:rPr>
        <w:t>State</w:t>
      </w:r>
      <w:r w:rsidRPr="00094A51">
        <w:rPr>
          <w:rFonts w:ascii="Times New Roman" w:hAnsi="Times New Roman" w:cs="Times New Roman"/>
          <w:color w:val="1F1F1F"/>
          <w:spacing w:val="3"/>
          <w:w w:val="95"/>
        </w:rPr>
        <w:t xml:space="preserve"> </w:t>
      </w:r>
      <w:r w:rsidRPr="00094A51">
        <w:rPr>
          <w:rFonts w:ascii="Times New Roman" w:hAnsi="Times New Roman" w:cs="Times New Roman"/>
          <w:color w:val="1F1F1F"/>
          <w:w w:val="95"/>
        </w:rPr>
        <w:t>of</w:t>
      </w:r>
      <w:r w:rsidRPr="00094A51">
        <w:rPr>
          <w:rFonts w:ascii="Times New Roman" w:hAnsi="Times New Roman" w:cs="Times New Roman"/>
          <w:color w:val="1F1F1F"/>
          <w:spacing w:val="3"/>
          <w:w w:val="95"/>
        </w:rPr>
        <w:t xml:space="preserve"> </w:t>
      </w:r>
      <w:r w:rsidRPr="00094A51">
        <w:rPr>
          <w:rFonts w:ascii="Times New Roman" w:hAnsi="Times New Roman" w:cs="Times New Roman"/>
          <w:color w:val="1F1F1F"/>
          <w:w w:val="95"/>
        </w:rPr>
        <w:t>Idaho</w:t>
      </w:r>
      <w:r w:rsidRPr="00094A51">
        <w:rPr>
          <w:rFonts w:ascii="Times New Roman" w:hAnsi="Times New Roman" w:cs="Times New Roman"/>
          <w:color w:val="1F1F1F"/>
          <w:spacing w:val="8"/>
          <w:w w:val="95"/>
        </w:rPr>
        <w:t xml:space="preserve"> </w:t>
      </w:r>
      <w:r w:rsidRPr="00094A51">
        <w:rPr>
          <w:rFonts w:ascii="Times New Roman" w:hAnsi="Times New Roman" w:cs="Times New Roman"/>
          <w:color w:val="1F1F1F"/>
          <w:w w:val="95"/>
        </w:rPr>
        <w:t>and</w:t>
      </w:r>
      <w:r w:rsidRPr="00094A51">
        <w:rPr>
          <w:rFonts w:ascii="Times New Roman" w:hAnsi="Times New Roman" w:cs="Times New Roman"/>
          <w:color w:val="1F1F1F"/>
          <w:spacing w:val="3"/>
          <w:w w:val="95"/>
        </w:rPr>
        <w:t xml:space="preserve"> </w:t>
      </w:r>
      <w:r w:rsidRPr="00094A51">
        <w:rPr>
          <w:rFonts w:ascii="Times New Roman" w:hAnsi="Times New Roman" w:cs="Times New Roman"/>
          <w:color w:val="1F1F1F"/>
          <w:w w:val="95"/>
        </w:rPr>
        <w:t>at</w:t>
      </w:r>
      <w:r w:rsidRPr="00094A51">
        <w:rPr>
          <w:rFonts w:ascii="Times New Roman" w:hAnsi="Times New Roman" w:cs="Times New Roman"/>
          <w:color w:val="1F1F1F"/>
          <w:spacing w:val="1"/>
          <w:w w:val="95"/>
        </w:rPr>
        <w:t xml:space="preserve"> </w:t>
      </w:r>
      <w:r w:rsidRPr="00094A51">
        <w:rPr>
          <w:rFonts w:ascii="Times New Roman" w:hAnsi="Times New Roman" w:cs="Times New Roman"/>
          <w:color w:val="1F1F1F"/>
          <w:w w:val="95"/>
        </w:rPr>
        <w:t>least</w:t>
      </w:r>
      <w:r w:rsidRPr="00094A51">
        <w:rPr>
          <w:rFonts w:ascii="Times New Roman" w:hAnsi="Times New Roman" w:cs="Times New Roman"/>
          <w:color w:val="1F1F1F"/>
          <w:spacing w:val="4"/>
          <w:w w:val="95"/>
        </w:rPr>
        <w:t xml:space="preserve"> </w:t>
      </w:r>
      <w:r w:rsidRPr="00094A51">
        <w:rPr>
          <w:rFonts w:ascii="Times New Roman" w:hAnsi="Times New Roman" w:cs="Times New Roman"/>
          <w:color w:val="1F1F1F"/>
          <w:w w:val="95"/>
        </w:rPr>
        <w:t>eighteen</w:t>
      </w:r>
      <w:r w:rsidRPr="00094A51">
        <w:rPr>
          <w:rFonts w:ascii="Times New Roman" w:hAnsi="Times New Roman" w:cs="Times New Roman"/>
          <w:color w:val="1F1F1F"/>
          <w:spacing w:val="7"/>
          <w:w w:val="95"/>
        </w:rPr>
        <w:t xml:space="preserve"> </w:t>
      </w:r>
      <w:r w:rsidRPr="00094A51">
        <w:rPr>
          <w:rFonts w:ascii="Times New Roman" w:hAnsi="Times New Roman" w:cs="Times New Roman"/>
          <w:color w:val="1F1F1F"/>
          <w:w w:val="95"/>
        </w:rPr>
        <w:t>(18)</w:t>
      </w:r>
      <w:r w:rsidRPr="00094A51">
        <w:rPr>
          <w:rFonts w:ascii="Times New Roman" w:hAnsi="Times New Roman" w:cs="Times New Roman"/>
          <w:color w:val="1F1F1F"/>
          <w:spacing w:val="2"/>
          <w:w w:val="95"/>
        </w:rPr>
        <w:t xml:space="preserve"> </w:t>
      </w:r>
      <w:r w:rsidRPr="00094A51">
        <w:rPr>
          <w:rFonts w:ascii="Times New Roman" w:hAnsi="Times New Roman" w:cs="Times New Roman"/>
          <w:color w:val="1F1F1F"/>
          <w:w w:val="95"/>
        </w:rPr>
        <w:t>years</w:t>
      </w:r>
      <w:r w:rsidRPr="00094A51">
        <w:rPr>
          <w:rFonts w:ascii="Times New Roman" w:hAnsi="Times New Roman" w:cs="Times New Roman"/>
          <w:color w:val="1F1F1F"/>
          <w:spacing w:val="6"/>
          <w:w w:val="95"/>
        </w:rPr>
        <w:t xml:space="preserve"> </w:t>
      </w:r>
      <w:r w:rsidRPr="00094A51">
        <w:rPr>
          <w:rFonts w:ascii="Times New Roman" w:hAnsi="Times New Roman" w:cs="Times New Roman"/>
          <w:color w:val="1F1F1F"/>
          <w:w w:val="95"/>
        </w:rPr>
        <w:t>of</w:t>
      </w:r>
      <w:r w:rsidRPr="00094A51">
        <w:rPr>
          <w:rFonts w:ascii="Times New Roman" w:hAnsi="Times New Roman" w:cs="Times New Roman"/>
          <w:color w:val="1F1F1F"/>
          <w:spacing w:val="3"/>
          <w:w w:val="95"/>
        </w:rPr>
        <w:t xml:space="preserve"> </w:t>
      </w:r>
      <w:r w:rsidRPr="00094A51">
        <w:rPr>
          <w:rFonts w:ascii="Times New Roman" w:hAnsi="Times New Roman" w:cs="Times New Roman"/>
          <w:color w:val="1F1F1F"/>
          <w:w w:val="95"/>
        </w:rPr>
        <w:t>age:</w:t>
      </w:r>
      <w:r w:rsidRPr="00094A51">
        <w:rPr>
          <w:rFonts w:ascii="Times New Roman" w:hAnsi="Times New Roman" w:cs="Times New Roman"/>
          <w:color w:val="1F1F1F"/>
          <w:spacing w:val="6"/>
          <w:w w:val="95"/>
        </w:rPr>
        <w:t xml:space="preserve"> </w:t>
      </w:r>
      <w:r w:rsidRPr="00094A51">
        <w:rPr>
          <w:rFonts w:ascii="Times New Roman" w:hAnsi="Times New Roman" w:cs="Times New Roman"/>
          <w:color w:val="1F1F1F"/>
          <w:w w:val="95"/>
        </w:rPr>
        <w:t>that</w:t>
      </w:r>
      <w:r w:rsidRPr="00094A51">
        <w:rPr>
          <w:rFonts w:ascii="Times New Roman" w:hAnsi="Times New Roman" w:cs="Times New Roman"/>
          <w:color w:val="1F1F1F"/>
          <w:spacing w:val="7"/>
          <w:w w:val="95"/>
        </w:rPr>
        <w:t xml:space="preserve"> </w:t>
      </w:r>
      <w:r w:rsidRPr="00094A51">
        <w:rPr>
          <w:rFonts w:ascii="Times New Roman" w:hAnsi="Times New Roman" w:cs="Times New Roman"/>
          <w:color w:val="1F1F1F"/>
          <w:w w:val="95"/>
        </w:rPr>
        <w:t>every</w:t>
      </w:r>
      <w:r w:rsidRPr="00094A51">
        <w:rPr>
          <w:rFonts w:ascii="Times New Roman" w:hAnsi="Times New Roman" w:cs="Times New Roman"/>
          <w:color w:val="1F1F1F"/>
          <w:spacing w:val="5"/>
          <w:w w:val="95"/>
        </w:rPr>
        <w:t xml:space="preserve"> </w:t>
      </w:r>
      <w:r w:rsidRPr="00094A51">
        <w:rPr>
          <w:rFonts w:ascii="Times New Roman" w:hAnsi="Times New Roman" w:cs="Times New Roman"/>
          <w:color w:val="1F1F1F"/>
          <w:w w:val="95"/>
        </w:rPr>
        <w:t>person</w:t>
      </w:r>
      <w:r w:rsidRPr="00094A51">
        <w:rPr>
          <w:rFonts w:ascii="Times New Roman" w:hAnsi="Times New Roman" w:cs="Times New Roman"/>
          <w:color w:val="1F1F1F"/>
          <w:spacing w:val="10"/>
          <w:w w:val="95"/>
        </w:rPr>
        <w:t xml:space="preserve"> </w:t>
      </w:r>
      <w:r w:rsidRPr="00094A51">
        <w:rPr>
          <w:rFonts w:ascii="Times New Roman" w:hAnsi="Times New Roman" w:cs="Times New Roman"/>
          <w:color w:val="1F1F1F"/>
          <w:w w:val="95"/>
        </w:rPr>
        <w:t>who</w:t>
      </w:r>
      <w:r w:rsidRPr="00094A51">
        <w:rPr>
          <w:rFonts w:ascii="Times New Roman" w:hAnsi="Times New Roman" w:cs="Times New Roman"/>
          <w:color w:val="1F1F1F"/>
          <w:spacing w:val="6"/>
          <w:w w:val="95"/>
        </w:rPr>
        <w:t xml:space="preserve"> </w:t>
      </w:r>
      <w:r w:rsidRPr="00094A51">
        <w:rPr>
          <w:rFonts w:ascii="Times New Roman" w:hAnsi="Times New Roman" w:cs="Times New Roman"/>
          <w:color w:val="1F1F1F"/>
          <w:w w:val="95"/>
        </w:rPr>
        <w:t>signed</w:t>
      </w:r>
      <w:r w:rsidRPr="00094A51">
        <w:rPr>
          <w:rFonts w:ascii="Times New Roman" w:hAnsi="Times New Roman" w:cs="Times New Roman"/>
          <w:color w:val="1F1F1F"/>
          <w:spacing w:val="10"/>
          <w:w w:val="95"/>
        </w:rPr>
        <w:t xml:space="preserve"> </w:t>
      </w:r>
      <w:r w:rsidRPr="00094A51">
        <w:rPr>
          <w:rFonts w:ascii="Times New Roman" w:hAnsi="Times New Roman" w:cs="Times New Roman"/>
          <w:color w:val="1F1F1F"/>
          <w:w w:val="95"/>
        </w:rPr>
        <w:t>this</w:t>
      </w:r>
      <w:r w:rsidRPr="00094A51">
        <w:rPr>
          <w:rFonts w:ascii="Times New Roman" w:hAnsi="Times New Roman" w:cs="Times New Roman"/>
          <w:color w:val="1F1F1F"/>
          <w:spacing w:val="1"/>
          <w:w w:val="95"/>
        </w:rPr>
        <w:t xml:space="preserve"> </w:t>
      </w:r>
      <w:r w:rsidRPr="00094A51">
        <w:rPr>
          <w:rFonts w:ascii="Times New Roman" w:hAnsi="Times New Roman" w:cs="Times New Roman"/>
          <w:color w:val="1F1F1F"/>
          <w:w w:val="95"/>
        </w:rPr>
        <w:t>sheet</w:t>
      </w:r>
      <w:r w:rsidRPr="00094A51">
        <w:rPr>
          <w:rFonts w:ascii="Times New Roman" w:hAnsi="Times New Roman" w:cs="Times New Roman"/>
          <w:color w:val="1F1F1F"/>
          <w:spacing w:val="7"/>
          <w:w w:val="95"/>
        </w:rPr>
        <w:t xml:space="preserve"> </w:t>
      </w:r>
      <w:r w:rsidRPr="00094A51">
        <w:rPr>
          <w:rFonts w:ascii="Times New Roman" w:hAnsi="Times New Roman" w:cs="Times New Roman"/>
          <w:color w:val="1F1F1F"/>
          <w:w w:val="95"/>
        </w:rPr>
        <w:t>of</w:t>
      </w:r>
      <w:r w:rsidRPr="00094A51">
        <w:rPr>
          <w:rFonts w:ascii="Times New Roman" w:hAnsi="Times New Roman" w:cs="Times New Roman"/>
          <w:color w:val="1F1F1F"/>
          <w:spacing w:val="1"/>
          <w:w w:val="95"/>
        </w:rPr>
        <w:t xml:space="preserve"> </w:t>
      </w:r>
      <w:r w:rsidRPr="00094A51">
        <w:rPr>
          <w:rFonts w:ascii="Times New Roman" w:hAnsi="Times New Roman" w:cs="Times New Roman"/>
          <w:color w:val="1F1F1F"/>
          <w:w w:val="95"/>
        </w:rPr>
        <w:t>the</w:t>
      </w:r>
      <w:r w:rsidRPr="00094A51">
        <w:rPr>
          <w:rFonts w:ascii="Times New Roman" w:hAnsi="Times New Roman" w:cs="Times New Roman"/>
          <w:color w:val="1F1F1F"/>
          <w:spacing w:val="2"/>
          <w:w w:val="95"/>
        </w:rPr>
        <w:t xml:space="preserve"> </w:t>
      </w:r>
      <w:r w:rsidRPr="00094A51">
        <w:rPr>
          <w:rFonts w:ascii="Times New Roman" w:hAnsi="Times New Roman" w:cs="Times New Roman"/>
          <w:color w:val="1F1F1F"/>
          <w:w w:val="95"/>
        </w:rPr>
        <w:t>foregoing</w:t>
      </w:r>
      <w:r w:rsidRPr="00094A51">
        <w:rPr>
          <w:rFonts w:ascii="Times New Roman" w:hAnsi="Times New Roman" w:cs="Times New Roman"/>
          <w:color w:val="1F1F1F"/>
          <w:spacing w:val="9"/>
          <w:w w:val="95"/>
        </w:rPr>
        <w:t xml:space="preserve"> </w:t>
      </w:r>
      <w:r w:rsidRPr="00094A51">
        <w:rPr>
          <w:rFonts w:ascii="Times New Roman" w:hAnsi="Times New Roman" w:cs="Times New Roman"/>
          <w:color w:val="1F1F1F"/>
          <w:w w:val="95"/>
        </w:rPr>
        <w:t>petition</w:t>
      </w:r>
      <w:r w:rsidRPr="00094A51">
        <w:rPr>
          <w:rFonts w:ascii="Times New Roman" w:hAnsi="Times New Roman" w:cs="Times New Roman"/>
          <w:color w:val="1F1F1F"/>
          <w:spacing w:val="10"/>
          <w:w w:val="95"/>
        </w:rPr>
        <w:t xml:space="preserve"> </w:t>
      </w:r>
      <w:r w:rsidRPr="00094A51">
        <w:rPr>
          <w:rFonts w:ascii="Times New Roman" w:hAnsi="Times New Roman" w:cs="Times New Roman"/>
          <w:color w:val="1F1F1F"/>
          <w:w w:val="95"/>
        </w:rPr>
        <w:t>signed</w:t>
      </w:r>
      <w:r w:rsidRPr="00094A51">
        <w:rPr>
          <w:rFonts w:ascii="Times New Roman" w:hAnsi="Times New Roman" w:cs="Times New Roman"/>
          <w:color w:val="1F1F1F"/>
          <w:spacing w:val="8"/>
          <w:w w:val="95"/>
        </w:rPr>
        <w:t xml:space="preserve"> </w:t>
      </w:r>
      <w:r w:rsidRPr="00094A51">
        <w:rPr>
          <w:rFonts w:ascii="Times New Roman" w:hAnsi="Times New Roman" w:cs="Times New Roman"/>
          <w:color w:val="1F1F1F"/>
          <w:w w:val="95"/>
        </w:rPr>
        <w:t>his</w:t>
      </w:r>
      <w:r w:rsidRPr="00094A51">
        <w:rPr>
          <w:rFonts w:ascii="Times New Roman" w:hAnsi="Times New Roman" w:cs="Times New Roman"/>
          <w:color w:val="1F1F1F"/>
          <w:spacing w:val="3"/>
          <w:w w:val="95"/>
        </w:rPr>
        <w:t xml:space="preserve"> </w:t>
      </w:r>
      <w:r w:rsidRPr="00094A51">
        <w:rPr>
          <w:rFonts w:ascii="Times New Roman" w:hAnsi="Times New Roman" w:cs="Times New Roman"/>
          <w:color w:val="1F1F1F"/>
          <w:w w:val="95"/>
        </w:rPr>
        <w:t>or</w:t>
      </w:r>
      <w:r w:rsidRPr="00094A51">
        <w:rPr>
          <w:rFonts w:ascii="Times New Roman" w:hAnsi="Times New Roman" w:cs="Times New Roman"/>
          <w:color w:val="1F1F1F"/>
          <w:spacing w:val="4"/>
          <w:w w:val="95"/>
        </w:rPr>
        <w:t xml:space="preserve"> </w:t>
      </w:r>
      <w:r w:rsidRPr="00094A51">
        <w:rPr>
          <w:rFonts w:ascii="Times New Roman" w:hAnsi="Times New Roman" w:cs="Times New Roman"/>
          <w:color w:val="1F1F1F"/>
          <w:w w:val="95"/>
        </w:rPr>
        <w:t>her</w:t>
      </w:r>
      <w:r w:rsidRPr="00094A51">
        <w:rPr>
          <w:rFonts w:ascii="Times New Roman" w:hAnsi="Times New Roman" w:cs="Times New Roman"/>
          <w:color w:val="1F1F1F"/>
          <w:spacing w:val="6"/>
          <w:w w:val="95"/>
        </w:rPr>
        <w:t xml:space="preserve"> </w:t>
      </w:r>
      <w:r w:rsidRPr="00094A51">
        <w:rPr>
          <w:rFonts w:ascii="Times New Roman" w:hAnsi="Times New Roman" w:cs="Times New Roman"/>
          <w:color w:val="1F1F1F"/>
          <w:w w:val="95"/>
        </w:rPr>
        <w:t>name</w:t>
      </w:r>
      <w:r w:rsidRPr="00094A51">
        <w:rPr>
          <w:rFonts w:ascii="Times New Roman" w:hAnsi="Times New Roman" w:cs="Times New Roman"/>
          <w:color w:val="1F1F1F"/>
          <w:spacing w:val="3"/>
          <w:w w:val="95"/>
        </w:rPr>
        <w:t xml:space="preserve"> </w:t>
      </w:r>
      <w:r w:rsidRPr="00094A51">
        <w:rPr>
          <w:rFonts w:ascii="Times New Roman" w:hAnsi="Times New Roman" w:cs="Times New Roman"/>
          <w:color w:val="1F1F1F"/>
          <w:w w:val="95"/>
        </w:rPr>
        <w:t>thereto</w:t>
      </w:r>
      <w:r w:rsidRPr="00094A51">
        <w:rPr>
          <w:rFonts w:ascii="Times New Roman" w:hAnsi="Times New Roman" w:cs="Times New Roman"/>
          <w:color w:val="1F1F1F"/>
          <w:spacing w:val="4"/>
          <w:w w:val="95"/>
        </w:rPr>
        <w:t xml:space="preserve"> </w:t>
      </w:r>
      <w:r w:rsidRPr="00094A51">
        <w:rPr>
          <w:rFonts w:ascii="Times New Roman" w:hAnsi="Times New Roman" w:cs="Times New Roman"/>
          <w:color w:val="1F1F1F"/>
          <w:w w:val="95"/>
        </w:rPr>
        <w:t>in</w:t>
      </w:r>
      <w:r w:rsidRPr="00094A51">
        <w:rPr>
          <w:rFonts w:ascii="Times New Roman" w:hAnsi="Times New Roman" w:cs="Times New Roman"/>
          <w:color w:val="1F1F1F"/>
          <w:spacing w:val="-5"/>
          <w:w w:val="95"/>
        </w:rPr>
        <w:t xml:space="preserve"> </w:t>
      </w:r>
      <w:r w:rsidRPr="00094A51">
        <w:rPr>
          <w:rFonts w:ascii="Times New Roman" w:hAnsi="Times New Roman" w:cs="Times New Roman"/>
          <w:color w:val="1F1F1F"/>
          <w:w w:val="95"/>
        </w:rPr>
        <w:t>my</w:t>
      </w:r>
      <w:r w:rsidRPr="00094A51">
        <w:rPr>
          <w:rFonts w:ascii="Times New Roman" w:hAnsi="Times New Roman" w:cs="Times New Roman"/>
          <w:color w:val="1F1F1F"/>
          <w:spacing w:val="2"/>
          <w:w w:val="95"/>
        </w:rPr>
        <w:t xml:space="preserve"> </w:t>
      </w:r>
      <w:r w:rsidRPr="00094A51">
        <w:rPr>
          <w:rFonts w:ascii="Times New Roman" w:hAnsi="Times New Roman" w:cs="Times New Roman"/>
          <w:color w:val="1F1F1F"/>
          <w:w w:val="95"/>
        </w:rPr>
        <w:t>presence:</w:t>
      </w:r>
      <w:r w:rsidRPr="00094A51">
        <w:rPr>
          <w:rFonts w:ascii="Times New Roman" w:hAnsi="Times New Roman" w:cs="Times New Roman"/>
          <w:color w:val="1F1F1F"/>
          <w:spacing w:val="12"/>
          <w:w w:val="95"/>
        </w:rPr>
        <w:t xml:space="preserve"> </w:t>
      </w:r>
      <w:r w:rsidRPr="00094A51">
        <w:rPr>
          <w:rFonts w:ascii="Times New Roman" w:hAnsi="Times New Roman" w:cs="Times New Roman"/>
          <w:color w:val="1F1F1F"/>
          <w:w w:val="95"/>
        </w:rPr>
        <w:t>I</w:t>
      </w:r>
      <w:r w:rsidRPr="00094A51">
        <w:rPr>
          <w:rFonts w:ascii="Times New Roman" w:hAnsi="Times New Roman" w:cs="Times New Roman"/>
          <w:color w:val="1F1F1F"/>
          <w:spacing w:val="6"/>
          <w:w w:val="95"/>
        </w:rPr>
        <w:t xml:space="preserve"> </w:t>
      </w:r>
      <w:r w:rsidRPr="00094A51">
        <w:rPr>
          <w:rFonts w:ascii="Times New Roman" w:hAnsi="Times New Roman" w:cs="Times New Roman"/>
          <w:color w:val="1F1F1F"/>
          <w:w w:val="95"/>
        </w:rPr>
        <w:t>believe</w:t>
      </w:r>
      <w:r w:rsidRPr="00094A51">
        <w:rPr>
          <w:rFonts w:ascii="Times New Roman" w:hAnsi="Times New Roman" w:cs="Times New Roman"/>
          <w:color w:val="1F1F1F"/>
          <w:spacing w:val="7"/>
          <w:w w:val="95"/>
        </w:rPr>
        <w:t xml:space="preserve"> </w:t>
      </w:r>
      <w:r w:rsidRPr="00094A51">
        <w:rPr>
          <w:rFonts w:ascii="Times New Roman" w:hAnsi="Times New Roman" w:cs="Times New Roman"/>
          <w:color w:val="1F1F1F"/>
          <w:w w:val="95"/>
        </w:rPr>
        <w:t>that</w:t>
      </w:r>
      <w:r w:rsidRPr="00094A51">
        <w:rPr>
          <w:rFonts w:ascii="Times New Roman" w:hAnsi="Times New Roman" w:cs="Times New Roman"/>
          <w:color w:val="1F1F1F"/>
          <w:spacing w:val="2"/>
          <w:w w:val="95"/>
        </w:rPr>
        <w:t xml:space="preserve"> </w:t>
      </w:r>
      <w:r w:rsidRPr="00094A51">
        <w:rPr>
          <w:rFonts w:ascii="Times New Roman" w:hAnsi="Times New Roman" w:cs="Times New Roman"/>
          <w:color w:val="1F1F1F"/>
          <w:w w:val="95"/>
        </w:rPr>
        <w:t>each has</w:t>
      </w:r>
      <w:r w:rsidRPr="00094A51">
        <w:rPr>
          <w:rFonts w:ascii="Times New Roman" w:hAnsi="Times New Roman" w:cs="Times New Roman"/>
          <w:color w:val="1F1F1F"/>
          <w:spacing w:val="10"/>
          <w:w w:val="95"/>
        </w:rPr>
        <w:t xml:space="preserve"> </w:t>
      </w:r>
      <w:r w:rsidRPr="00094A51">
        <w:rPr>
          <w:rFonts w:ascii="Times New Roman" w:hAnsi="Times New Roman" w:cs="Times New Roman"/>
          <w:color w:val="1F1F1F"/>
          <w:w w:val="95"/>
        </w:rPr>
        <w:t>stated</w:t>
      </w:r>
      <w:r w:rsidRPr="00094A51">
        <w:rPr>
          <w:rFonts w:ascii="Times New Roman" w:hAnsi="Times New Roman" w:cs="Times New Roman"/>
          <w:color w:val="1F1F1F"/>
          <w:spacing w:val="8"/>
          <w:w w:val="95"/>
        </w:rPr>
        <w:t xml:space="preserve"> </w:t>
      </w:r>
      <w:r w:rsidRPr="00094A51">
        <w:rPr>
          <w:rFonts w:ascii="Times New Roman" w:hAnsi="Times New Roman" w:cs="Times New Roman"/>
          <w:color w:val="1F1F1F"/>
          <w:w w:val="95"/>
        </w:rPr>
        <w:t>his</w:t>
      </w:r>
      <w:r w:rsidRPr="00094A51">
        <w:rPr>
          <w:rFonts w:ascii="Times New Roman" w:hAnsi="Times New Roman" w:cs="Times New Roman"/>
          <w:color w:val="1F1F1F"/>
          <w:spacing w:val="3"/>
          <w:w w:val="95"/>
        </w:rPr>
        <w:t xml:space="preserve"> </w:t>
      </w:r>
      <w:r w:rsidRPr="00094A51">
        <w:rPr>
          <w:rFonts w:ascii="Times New Roman" w:hAnsi="Times New Roman" w:cs="Times New Roman"/>
          <w:color w:val="1F1F1F"/>
          <w:w w:val="95"/>
        </w:rPr>
        <w:t>or her</w:t>
      </w:r>
      <w:r w:rsidRPr="00094A51">
        <w:rPr>
          <w:rFonts w:ascii="Times New Roman" w:hAnsi="Times New Roman" w:cs="Times New Roman"/>
          <w:color w:val="1F1F1F"/>
          <w:spacing w:val="1"/>
          <w:w w:val="95"/>
        </w:rPr>
        <w:t xml:space="preserve"> </w:t>
      </w:r>
      <w:r w:rsidRPr="00094A51">
        <w:rPr>
          <w:rFonts w:ascii="Times New Roman" w:hAnsi="Times New Roman" w:cs="Times New Roman"/>
          <w:color w:val="1F1F1F"/>
          <w:w w:val="95"/>
        </w:rPr>
        <w:t>name,</w:t>
      </w:r>
      <w:r w:rsidRPr="00094A51">
        <w:rPr>
          <w:rFonts w:ascii="Times New Roman" w:hAnsi="Times New Roman" w:cs="Times New Roman"/>
          <w:color w:val="1F1F1F"/>
          <w:spacing w:val="10"/>
          <w:w w:val="95"/>
        </w:rPr>
        <w:t xml:space="preserve"> </w:t>
      </w:r>
      <w:r w:rsidRPr="00094A51">
        <w:rPr>
          <w:rFonts w:ascii="Times New Roman" w:hAnsi="Times New Roman" w:cs="Times New Roman"/>
          <w:color w:val="1F1F1F"/>
          <w:w w:val="95"/>
        </w:rPr>
        <w:t>address</w:t>
      </w:r>
      <w:r w:rsidRPr="00094A51">
        <w:rPr>
          <w:rFonts w:ascii="Times New Roman" w:hAnsi="Times New Roman" w:cs="Times New Roman"/>
          <w:color w:val="1F1F1F"/>
          <w:spacing w:val="17"/>
          <w:w w:val="95"/>
        </w:rPr>
        <w:t xml:space="preserve"> </w:t>
      </w:r>
      <w:r w:rsidRPr="00094A51">
        <w:rPr>
          <w:rFonts w:ascii="Times New Roman" w:hAnsi="Times New Roman" w:cs="Times New Roman"/>
          <w:color w:val="1F1F1F"/>
          <w:w w:val="95"/>
        </w:rPr>
        <w:t>and</w:t>
      </w:r>
      <w:r w:rsidRPr="00094A51">
        <w:rPr>
          <w:rFonts w:ascii="Times New Roman" w:hAnsi="Times New Roman" w:cs="Times New Roman"/>
          <w:color w:val="1F1F1F"/>
          <w:spacing w:val="4"/>
          <w:w w:val="95"/>
        </w:rPr>
        <w:t xml:space="preserve"> </w:t>
      </w:r>
      <w:r w:rsidRPr="00094A51">
        <w:rPr>
          <w:rFonts w:ascii="Times New Roman" w:hAnsi="Times New Roman" w:cs="Times New Roman"/>
          <w:color w:val="1F1F1F"/>
          <w:w w:val="95"/>
        </w:rPr>
        <w:t>residence</w:t>
      </w:r>
      <w:r w:rsidRPr="00094A51">
        <w:rPr>
          <w:rFonts w:ascii="Times New Roman" w:hAnsi="Times New Roman" w:cs="Times New Roman"/>
          <w:color w:val="1F1F1F"/>
          <w:spacing w:val="11"/>
          <w:w w:val="95"/>
        </w:rPr>
        <w:t xml:space="preserve"> </w:t>
      </w:r>
      <w:r w:rsidRPr="00094A51">
        <w:rPr>
          <w:rFonts w:ascii="Times New Roman" w:hAnsi="Times New Roman" w:cs="Times New Roman"/>
          <w:color w:val="1F1F1F"/>
          <w:w w:val="95"/>
        </w:rPr>
        <w:t>correctly,</w:t>
      </w:r>
      <w:r w:rsidRPr="00094A51">
        <w:rPr>
          <w:rFonts w:ascii="Times New Roman" w:hAnsi="Times New Roman" w:cs="Times New Roman"/>
          <w:color w:val="1F1F1F"/>
          <w:spacing w:val="8"/>
          <w:w w:val="95"/>
        </w:rPr>
        <w:t xml:space="preserve"> </w:t>
      </w:r>
      <w:r w:rsidRPr="00094A51">
        <w:rPr>
          <w:rFonts w:ascii="Times New Roman" w:hAnsi="Times New Roman" w:cs="Times New Roman"/>
          <w:color w:val="1F1F1F"/>
          <w:w w:val="95"/>
        </w:rPr>
        <w:t>that</w:t>
      </w:r>
      <w:r w:rsidRPr="00094A51">
        <w:rPr>
          <w:rFonts w:ascii="Times New Roman" w:hAnsi="Times New Roman" w:cs="Times New Roman"/>
          <w:color w:val="1F1F1F"/>
          <w:spacing w:val="8"/>
          <w:w w:val="95"/>
        </w:rPr>
        <w:t xml:space="preserve"> </w:t>
      </w:r>
      <w:r w:rsidRPr="00094A51">
        <w:rPr>
          <w:rFonts w:ascii="Times New Roman" w:hAnsi="Times New Roman" w:cs="Times New Roman"/>
          <w:color w:val="1F1F1F"/>
          <w:w w:val="95"/>
        </w:rPr>
        <w:t>each</w:t>
      </w:r>
      <w:r w:rsidRPr="00094A51">
        <w:rPr>
          <w:rFonts w:ascii="Times New Roman" w:hAnsi="Times New Roman" w:cs="Times New Roman"/>
          <w:color w:val="1F1F1F"/>
          <w:spacing w:val="8"/>
          <w:w w:val="95"/>
        </w:rPr>
        <w:t xml:space="preserve"> </w:t>
      </w:r>
      <w:r w:rsidRPr="00094A51">
        <w:rPr>
          <w:rFonts w:ascii="Times New Roman" w:hAnsi="Times New Roman" w:cs="Times New Roman"/>
          <w:color w:val="1F1F1F"/>
          <w:w w:val="95"/>
        </w:rPr>
        <w:t>signer</w:t>
      </w:r>
      <w:r w:rsidRPr="00094A51">
        <w:rPr>
          <w:rFonts w:ascii="Times New Roman" w:hAnsi="Times New Roman" w:cs="Times New Roman"/>
        </w:rPr>
        <w:t xml:space="preserve"> </w:t>
      </w:r>
      <w:r w:rsidRPr="00094A51">
        <w:rPr>
          <w:rFonts w:ascii="Times New Roman" w:hAnsi="Times New Roman" w:cs="Times New Roman"/>
          <w:color w:val="1F1F1F"/>
          <w:w w:val="95"/>
        </w:rPr>
        <w:t>is</w:t>
      </w:r>
      <w:r w:rsidRPr="00094A51">
        <w:rPr>
          <w:rFonts w:ascii="Times New Roman" w:hAnsi="Times New Roman" w:cs="Times New Roman"/>
          <w:color w:val="1F1F1F"/>
          <w:spacing w:val="6"/>
          <w:w w:val="95"/>
        </w:rPr>
        <w:t xml:space="preserve"> </w:t>
      </w:r>
      <w:r w:rsidRPr="00094A51">
        <w:rPr>
          <w:rFonts w:ascii="Times New Roman" w:hAnsi="Times New Roman" w:cs="Times New Roman"/>
          <w:color w:val="1F1F1F"/>
          <w:w w:val="95"/>
        </w:rPr>
        <w:t>a qualified</w:t>
      </w:r>
      <w:r w:rsidRPr="00094A51">
        <w:rPr>
          <w:rFonts w:ascii="Times New Roman" w:hAnsi="Times New Roman" w:cs="Times New Roman"/>
          <w:color w:val="1F1F1F"/>
          <w:spacing w:val="10"/>
          <w:w w:val="95"/>
        </w:rPr>
        <w:t xml:space="preserve"> </w:t>
      </w:r>
      <w:r w:rsidRPr="00094A51">
        <w:rPr>
          <w:rFonts w:ascii="Times New Roman" w:hAnsi="Times New Roman" w:cs="Times New Roman"/>
          <w:color w:val="1F1F1F"/>
          <w:w w:val="95"/>
        </w:rPr>
        <w:t>elector</w:t>
      </w:r>
      <w:r w:rsidRPr="00094A51">
        <w:rPr>
          <w:rFonts w:ascii="Times New Roman" w:hAnsi="Times New Roman" w:cs="Times New Roman"/>
          <w:color w:val="1F1F1F"/>
          <w:spacing w:val="10"/>
          <w:w w:val="95"/>
        </w:rPr>
        <w:t xml:space="preserve"> </w:t>
      </w:r>
      <w:r w:rsidRPr="00094A51">
        <w:rPr>
          <w:rFonts w:ascii="Times New Roman" w:hAnsi="Times New Roman" w:cs="Times New Roman"/>
          <w:color w:val="1F1F1F"/>
          <w:w w:val="95"/>
        </w:rPr>
        <w:t>of</w:t>
      </w:r>
      <w:r w:rsidRPr="00094A51">
        <w:rPr>
          <w:rFonts w:ascii="Times New Roman" w:hAnsi="Times New Roman" w:cs="Times New Roman"/>
          <w:color w:val="1F1F1F"/>
          <w:spacing w:val="1"/>
          <w:w w:val="95"/>
        </w:rPr>
        <w:t xml:space="preserve"> </w:t>
      </w:r>
      <w:r w:rsidRPr="00094A51">
        <w:rPr>
          <w:rFonts w:ascii="Times New Roman" w:hAnsi="Times New Roman" w:cs="Times New Roman"/>
          <w:color w:val="1F1F1F"/>
          <w:w w:val="95"/>
        </w:rPr>
        <w:t>the</w:t>
      </w:r>
      <w:r w:rsidRPr="00094A51">
        <w:rPr>
          <w:rFonts w:ascii="Times New Roman" w:hAnsi="Times New Roman" w:cs="Times New Roman"/>
          <w:color w:val="1F1F1F"/>
          <w:spacing w:val="2"/>
          <w:w w:val="95"/>
        </w:rPr>
        <w:t xml:space="preserve"> </w:t>
      </w:r>
      <w:r w:rsidRPr="00094A51">
        <w:rPr>
          <w:rFonts w:ascii="Times New Roman" w:hAnsi="Times New Roman" w:cs="Times New Roman"/>
          <w:color w:val="1F1F1F"/>
          <w:w w:val="95"/>
        </w:rPr>
        <w:t>State</w:t>
      </w:r>
      <w:r w:rsidRPr="00094A51">
        <w:rPr>
          <w:rFonts w:ascii="Times New Roman" w:hAnsi="Times New Roman" w:cs="Times New Roman"/>
          <w:color w:val="1F1F1F"/>
          <w:spacing w:val="4"/>
          <w:w w:val="95"/>
        </w:rPr>
        <w:t xml:space="preserve"> </w:t>
      </w:r>
      <w:r w:rsidRPr="00094A51">
        <w:rPr>
          <w:rFonts w:ascii="Times New Roman" w:hAnsi="Times New Roman" w:cs="Times New Roman"/>
          <w:color w:val="1F1F1F"/>
          <w:w w:val="95"/>
        </w:rPr>
        <w:t>of</w:t>
      </w:r>
      <w:r w:rsidRPr="00094A51">
        <w:rPr>
          <w:rFonts w:ascii="Times New Roman" w:hAnsi="Times New Roman" w:cs="Times New Roman"/>
          <w:color w:val="1F1F1F"/>
          <w:spacing w:val="-1"/>
          <w:w w:val="95"/>
        </w:rPr>
        <w:t xml:space="preserve"> </w:t>
      </w:r>
      <w:r w:rsidRPr="00094A51">
        <w:rPr>
          <w:rFonts w:ascii="Times New Roman" w:hAnsi="Times New Roman" w:cs="Times New Roman"/>
          <w:color w:val="1F1F1F"/>
          <w:w w:val="95"/>
        </w:rPr>
        <w:t>Idaho,</w:t>
      </w:r>
      <w:r w:rsidRPr="00094A51">
        <w:rPr>
          <w:rFonts w:ascii="Times New Roman" w:hAnsi="Times New Roman" w:cs="Times New Roman"/>
          <w:color w:val="1F1F1F"/>
          <w:spacing w:val="5"/>
          <w:w w:val="95"/>
        </w:rPr>
        <w:t xml:space="preserve"> </w:t>
      </w:r>
      <w:r w:rsidRPr="00094A51">
        <w:rPr>
          <w:rFonts w:ascii="Times New Roman" w:hAnsi="Times New Roman" w:cs="Times New Roman"/>
          <w:color w:val="1F1F1F"/>
          <w:w w:val="95"/>
        </w:rPr>
        <w:t>and</w:t>
      </w:r>
      <w:r w:rsidRPr="00094A51">
        <w:rPr>
          <w:rFonts w:ascii="Times New Roman" w:hAnsi="Times New Roman" w:cs="Times New Roman"/>
          <w:color w:val="1F1F1F"/>
          <w:spacing w:val="3"/>
          <w:w w:val="95"/>
        </w:rPr>
        <w:t xml:space="preserve"> </w:t>
      </w:r>
      <w:r w:rsidRPr="00094A51">
        <w:rPr>
          <w:rFonts w:ascii="Times New Roman" w:hAnsi="Times New Roman" w:cs="Times New Roman"/>
          <w:color w:val="1F1F1F"/>
          <w:w w:val="95"/>
        </w:rPr>
        <w:t>a</w:t>
      </w:r>
      <w:r w:rsidRPr="00094A51">
        <w:rPr>
          <w:rFonts w:ascii="Times New Roman" w:hAnsi="Times New Roman" w:cs="Times New Roman"/>
          <w:color w:val="1F1F1F"/>
          <w:spacing w:val="1"/>
          <w:w w:val="95"/>
        </w:rPr>
        <w:t xml:space="preserve"> </w:t>
      </w:r>
      <w:r w:rsidRPr="00094A51">
        <w:rPr>
          <w:rFonts w:ascii="Times New Roman" w:hAnsi="Times New Roman" w:cs="Times New Roman"/>
          <w:color w:val="1F1F1F"/>
          <w:w w:val="95"/>
        </w:rPr>
        <w:t>resident</w:t>
      </w:r>
      <w:r w:rsidRPr="00094A51">
        <w:rPr>
          <w:rFonts w:ascii="Times New Roman" w:hAnsi="Times New Roman" w:cs="Times New Roman"/>
          <w:color w:val="1F1F1F"/>
          <w:spacing w:val="12"/>
          <w:w w:val="95"/>
        </w:rPr>
        <w:t xml:space="preserve"> </w:t>
      </w:r>
      <w:r w:rsidRPr="00094A51">
        <w:rPr>
          <w:rFonts w:ascii="Times New Roman" w:hAnsi="Times New Roman" w:cs="Times New Roman"/>
          <w:color w:val="1F1F1F"/>
          <w:w w:val="95"/>
        </w:rPr>
        <w:t>of</w:t>
      </w:r>
      <w:r w:rsidRPr="00094A51">
        <w:rPr>
          <w:rFonts w:ascii="Times New Roman" w:hAnsi="Times New Roman" w:cs="Times New Roman"/>
          <w:color w:val="1F1F1F"/>
          <w:spacing w:val="2"/>
          <w:w w:val="95"/>
        </w:rPr>
        <w:t xml:space="preserve"> </w:t>
      </w:r>
      <w:r w:rsidRPr="00094A51">
        <w:rPr>
          <w:rFonts w:ascii="Times New Roman" w:hAnsi="Times New Roman" w:cs="Times New Roman"/>
          <w:color w:val="1F1F1F"/>
          <w:w w:val="95"/>
        </w:rPr>
        <w:t>the</w:t>
      </w:r>
      <w:r w:rsidRPr="00094A51">
        <w:rPr>
          <w:rFonts w:ascii="Times New Roman" w:hAnsi="Times New Roman" w:cs="Times New Roman"/>
          <w:color w:val="1F1F1F"/>
          <w:spacing w:val="2"/>
          <w:w w:val="95"/>
        </w:rPr>
        <w:t xml:space="preserve"> </w:t>
      </w:r>
      <w:r w:rsidRPr="00094A51">
        <w:rPr>
          <w:rFonts w:ascii="Times New Roman" w:hAnsi="Times New Roman" w:cs="Times New Roman"/>
          <w:color w:val="1F1F1F"/>
          <w:w w:val="95"/>
        </w:rPr>
        <w:t>county</w:t>
      </w:r>
      <w:r w:rsidRPr="00094A51">
        <w:rPr>
          <w:rFonts w:ascii="Times New Roman" w:hAnsi="Times New Roman" w:cs="Times New Roman"/>
          <w:color w:val="1F1F1F"/>
          <w:spacing w:val="10"/>
          <w:w w:val="95"/>
        </w:rPr>
        <w:t xml:space="preserve"> </w:t>
      </w:r>
      <w:r w:rsidRPr="00094A51">
        <w:rPr>
          <w:rFonts w:ascii="Times New Roman" w:hAnsi="Times New Roman" w:cs="Times New Roman"/>
          <w:color w:val="1F1F1F"/>
          <w:w w:val="95"/>
        </w:rPr>
        <w:t>of</w:t>
      </w:r>
      <w:r w:rsidRPr="00094A51">
        <w:rPr>
          <w:rFonts w:ascii="Times New Roman" w:hAnsi="Times New Roman" w:cs="Times New Roman"/>
          <w:color w:val="1F1F1F"/>
          <w:spacing w:val="15"/>
        </w:rPr>
        <w:t xml:space="preserve"> </w:t>
      </w:r>
      <w:r w:rsidRPr="00094A51">
        <w:rPr>
          <w:rFonts w:ascii="Times New Roman" w:hAnsi="Times New Roman" w:cs="Times New Roman"/>
          <w:color w:val="1F1F1F"/>
          <w:u w:color="23282F"/>
        </w:rPr>
        <w:t>______________________________.</w:t>
      </w:r>
    </w:p>
    <w:p w14:paraId="6A74D842" w14:textId="77777777" w:rsidR="00683A6B" w:rsidRPr="00094A51" w:rsidRDefault="00683A6B" w:rsidP="00683A6B">
      <w:pPr>
        <w:tabs>
          <w:tab w:val="left" w:pos="3644"/>
        </w:tabs>
        <w:spacing w:after="0" w:line="240" w:lineRule="auto"/>
        <w:ind w:right="580"/>
        <w:rPr>
          <w:rFonts w:ascii="Times New Roman" w:hAnsi="Times New Roman" w:cs="Times New Roman"/>
          <w:color w:val="1F1F1F"/>
        </w:rPr>
      </w:pPr>
      <w:r w:rsidRPr="00094A51">
        <w:rPr>
          <w:rFonts w:ascii="Times New Roman" w:hAnsi="Times New Roman" w:cs="Times New Roman"/>
          <w:color w:val="1F1F1F"/>
        </w:rPr>
        <w:t xml:space="preserve"> </w:t>
      </w:r>
    </w:p>
    <w:p w14:paraId="1F99451A" w14:textId="06750D56" w:rsidR="00683A6B" w:rsidRDefault="00E50862" w:rsidP="00683A6B">
      <w:pPr>
        <w:tabs>
          <w:tab w:val="left" w:pos="3764"/>
        </w:tabs>
        <w:spacing w:before="120" w:after="120" w:line="240" w:lineRule="auto"/>
        <w:ind w:right="576"/>
        <w:contextualSpacing/>
        <w:rPr>
          <w:rFonts w:ascii="Times New Roman" w:hAnsi="Times New Roman" w:cs="Times New Roman"/>
          <w:color w:val="1F1F1F"/>
        </w:rPr>
      </w:pPr>
      <w:r>
        <w:rPr>
          <w:rFonts w:ascii="Times New Roman" w:hAnsi="Times New Roman" w:cs="Times New Roman"/>
          <w:color w:val="1F1F1F"/>
        </w:rPr>
        <w:tab/>
      </w:r>
      <w:r>
        <w:rPr>
          <w:rFonts w:ascii="Times New Roman" w:hAnsi="Times New Roman" w:cs="Times New Roman"/>
          <w:color w:val="1F1F1F"/>
        </w:rPr>
        <w:tab/>
      </w:r>
      <w:r>
        <w:rPr>
          <w:rFonts w:ascii="Times New Roman" w:hAnsi="Times New Roman" w:cs="Times New Roman"/>
          <w:color w:val="1F1F1F"/>
        </w:rPr>
        <w:tab/>
      </w:r>
      <w:r>
        <w:rPr>
          <w:rFonts w:ascii="Times New Roman" w:hAnsi="Times New Roman" w:cs="Times New Roman"/>
          <w:color w:val="1F1F1F"/>
        </w:rPr>
        <w:tab/>
      </w:r>
      <w:r>
        <w:rPr>
          <w:rFonts w:ascii="Times New Roman" w:hAnsi="Times New Roman" w:cs="Times New Roman"/>
          <w:color w:val="1F1F1F"/>
        </w:rPr>
        <w:tab/>
      </w:r>
      <w:r>
        <w:rPr>
          <w:rFonts w:ascii="Times New Roman" w:hAnsi="Times New Roman" w:cs="Times New Roman"/>
          <w:color w:val="1F1F1F"/>
        </w:rPr>
        <w:tab/>
      </w:r>
      <w:r>
        <w:rPr>
          <w:rFonts w:ascii="Times New Roman" w:hAnsi="Times New Roman" w:cs="Times New Roman"/>
          <w:color w:val="1F1F1F"/>
        </w:rPr>
        <w:tab/>
      </w:r>
      <w:r w:rsidR="00683A6B" w:rsidRPr="00BE047D">
        <w:rPr>
          <w:rFonts w:ascii="Times New Roman" w:hAnsi="Times New Roman" w:cs="Times New Roman"/>
          <w:color w:val="1F1F1F"/>
        </w:rPr>
        <w:t>Signed ______________________________________________</w:t>
      </w:r>
    </w:p>
    <w:p w14:paraId="538D60A7" w14:textId="77777777" w:rsidR="00E50862" w:rsidRPr="00094A51" w:rsidRDefault="00E50862" w:rsidP="00683A6B">
      <w:pPr>
        <w:tabs>
          <w:tab w:val="left" w:pos="3764"/>
        </w:tabs>
        <w:spacing w:before="120" w:after="120" w:line="240" w:lineRule="auto"/>
        <w:ind w:right="576"/>
        <w:contextualSpacing/>
        <w:rPr>
          <w:rFonts w:ascii="Times New Roman" w:hAnsi="Times New Roman" w:cs="Times New Roman"/>
        </w:rPr>
      </w:pPr>
    </w:p>
    <w:p w14:paraId="4800E836" w14:textId="77777777" w:rsidR="00E50862" w:rsidRDefault="00E50862" w:rsidP="00E50862">
      <w:pPr>
        <w:tabs>
          <w:tab w:val="left" w:pos="7920"/>
          <w:tab w:val="left" w:pos="8010"/>
        </w:tabs>
        <w:spacing w:after="0" w:line="240" w:lineRule="auto"/>
        <w:ind w:right="580"/>
        <w:rPr>
          <w:rFonts w:ascii="Times New Roman" w:hAnsi="Times New Roman" w:cs="Times New Roman"/>
          <w:u w:color="343434"/>
        </w:rPr>
      </w:pPr>
      <w:r>
        <w:rPr>
          <w:rFonts w:ascii="Times New Roman" w:hAnsi="Times New Roman" w:cs="Times New Roman"/>
          <w:w w:val="95"/>
        </w:rPr>
        <w:tab/>
      </w:r>
      <w:r w:rsidR="00683A6B" w:rsidRPr="00094A51">
        <w:rPr>
          <w:rFonts w:ascii="Times New Roman" w:hAnsi="Times New Roman" w:cs="Times New Roman"/>
          <w:w w:val="95"/>
        </w:rPr>
        <w:t>Post-office</w:t>
      </w:r>
      <w:r w:rsidR="00683A6B" w:rsidRPr="00094A51">
        <w:rPr>
          <w:rFonts w:ascii="Times New Roman" w:hAnsi="Times New Roman" w:cs="Times New Roman"/>
          <w:spacing w:val="7"/>
          <w:w w:val="95"/>
        </w:rPr>
        <w:t xml:space="preserve"> </w:t>
      </w:r>
      <w:r w:rsidR="00683A6B" w:rsidRPr="00094A51">
        <w:rPr>
          <w:rFonts w:ascii="Times New Roman" w:hAnsi="Times New Roman" w:cs="Times New Roman"/>
          <w:w w:val="95"/>
        </w:rPr>
        <w:t>address</w:t>
      </w:r>
      <w:r w:rsidR="00683A6B" w:rsidRPr="00094A51">
        <w:rPr>
          <w:rFonts w:ascii="Times New Roman" w:hAnsi="Times New Roman" w:cs="Times New Roman"/>
          <w:spacing w:val="-18"/>
        </w:rPr>
        <w:t xml:space="preserve"> </w:t>
      </w:r>
      <w:r w:rsidR="00683A6B" w:rsidRPr="00094A51">
        <w:rPr>
          <w:rFonts w:ascii="Times New Roman" w:hAnsi="Times New Roman" w:cs="Times New Roman"/>
          <w:u w:color="343434"/>
        </w:rPr>
        <w:t>_____________________________________</w:t>
      </w:r>
      <w:r w:rsidR="00683A6B" w:rsidRPr="00094A51">
        <w:rPr>
          <w:rFonts w:ascii="Times New Roman" w:hAnsi="Times New Roman" w:cs="Times New Roman"/>
          <w:u w:val="single" w:color="343434"/>
        </w:rPr>
        <w:br/>
      </w:r>
      <w:r w:rsidR="00683A6B" w:rsidRPr="00094A51">
        <w:rPr>
          <w:rFonts w:ascii="Times New Roman" w:hAnsi="Times New Roman" w:cs="Times New Roman"/>
          <w:u w:color="343434"/>
        </w:rPr>
        <w:t>Subscribed a</w:t>
      </w:r>
      <w:r w:rsidR="00683A6B">
        <w:rPr>
          <w:rFonts w:ascii="Times New Roman" w:hAnsi="Times New Roman" w:cs="Times New Roman"/>
          <w:u w:color="343434"/>
        </w:rPr>
        <w:t>nd sworn to before me this ______day of ______, _______</w:t>
      </w:r>
      <w:r w:rsidR="00683A6B">
        <w:rPr>
          <w:rFonts w:ascii="Times New Roman" w:hAnsi="Times New Roman" w:cs="Times New Roman"/>
          <w:u w:color="343434"/>
        </w:rPr>
        <w:tab/>
      </w:r>
      <w:r w:rsidR="00683A6B">
        <w:rPr>
          <w:rFonts w:ascii="Times New Roman" w:hAnsi="Times New Roman" w:cs="Times New Roman"/>
          <w:u w:color="343434"/>
        </w:rPr>
        <w:tab/>
      </w:r>
      <w:r w:rsidR="00683A6B">
        <w:rPr>
          <w:rFonts w:ascii="Times New Roman" w:hAnsi="Times New Roman" w:cs="Times New Roman"/>
          <w:u w:color="343434"/>
        </w:rPr>
        <w:tab/>
        <w:t xml:space="preserve">  </w:t>
      </w:r>
      <w:r w:rsidR="00683A6B">
        <w:rPr>
          <w:rFonts w:ascii="Times New Roman" w:hAnsi="Times New Roman" w:cs="Times New Roman"/>
          <w:u w:color="343434"/>
        </w:rPr>
        <w:tab/>
      </w:r>
    </w:p>
    <w:p w14:paraId="06ADDD35" w14:textId="22C50986" w:rsidR="00E50862" w:rsidRPr="00094A51" w:rsidRDefault="00E50862" w:rsidP="00E50862">
      <w:pPr>
        <w:tabs>
          <w:tab w:val="left" w:pos="5040"/>
          <w:tab w:val="left" w:pos="7920"/>
        </w:tabs>
        <w:spacing w:line="240" w:lineRule="auto"/>
        <w:ind w:right="580"/>
        <w:rPr>
          <w:rFonts w:ascii="Times New Roman" w:hAnsi="Times New Roman" w:cs="Times New Roman"/>
          <w:u w:color="343434"/>
        </w:rPr>
      </w:pPr>
      <w:r>
        <w:rPr>
          <w:rFonts w:ascii="Times New Roman" w:hAnsi="Times New Roman" w:cs="Times New Roman"/>
          <w:u w:color="343434"/>
        </w:rPr>
        <w:tab/>
      </w:r>
      <w:r>
        <w:rPr>
          <w:rFonts w:ascii="Times New Roman" w:hAnsi="Times New Roman" w:cs="Times New Roman"/>
          <w:u w:color="343434"/>
        </w:rPr>
        <w:tab/>
      </w:r>
      <w:r w:rsidRPr="00094A51">
        <w:rPr>
          <w:rFonts w:ascii="Times New Roman" w:hAnsi="Times New Roman" w:cs="Times New Roman"/>
          <w:u w:color="343434"/>
        </w:rPr>
        <w:t>Signed ____________________________</w:t>
      </w:r>
      <w:r w:rsidR="003738E3">
        <w:rPr>
          <w:rFonts w:ascii="Times New Roman" w:hAnsi="Times New Roman" w:cs="Times New Roman"/>
          <w:u w:color="343434"/>
        </w:rPr>
        <w:t>__________________</w:t>
      </w:r>
    </w:p>
    <w:p w14:paraId="66F69B32" w14:textId="7FD5E986" w:rsidR="00E50862" w:rsidRDefault="00E50862" w:rsidP="00E50862">
      <w:pPr>
        <w:tabs>
          <w:tab w:val="left" w:pos="5040"/>
        </w:tabs>
        <w:spacing w:line="240" w:lineRule="auto"/>
        <w:ind w:right="580"/>
        <w:rPr>
          <w:rFonts w:ascii="Times New Roman" w:hAnsi="Times New Roman" w:cs="Times New Roman"/>
          <w:u w:color="343434"/>
        </w:rPr>
      </w:pPr>
      <w:r>
        <w:rPr>
          <w:rFonts w:ascii="Times New Roman" w:hAnsi="Times New Roman" w:cs="Times New Roman"/>
          <w:u w:color="343434"/>
        </w:rPr>
        <w:t xml:space="preserve">   </w:t>
      </w:r>
      <w:r w:rsidR="003738E3" w:rsidRPr="00094A51">
        <w:rPr>
          <w:rFonts w:ascii="Times New Roman" w:hAnsi="Times New Roman" w:cs="Times New Roman"/>
          <w:u w:color="343434"/>
        </w:rPr>
        <w:t>(Notary Seal)</w:t>
      </w:r>
      <w:r>
        <w:rPr>
          <w:rFonts w:ascii="Times New Roman" w:hAnsi="Times New Roman" w:cs="Times New Roman"/>
          <w:u w:color="343434"/>
        </w:rPr>
        <w:t xml:space="preserve">                   </w:t>
      </w:r>
      <w:r>
        <w:rPr>
          <w:rFonts w:ascii="Times New Roman" w:hAnsi="Times New Roman" w:cs="Times New Roman"/>
          <w:u w:color="343434"/>
        </w:rPr>
        <w:tab/>
      </w:r>
      <w:r>
        <w:rPr>
          <w:rFonts w:ascii="Times New Roman" w:hAnsi="Times New Roman" w:cs="Times New Roman"/>
          <w:u w:color="343434"/>
        </w:rPr>
        <w:tab/>
      </w:r>
      <w:r>
        <w:rPr>
          <w:rFonts w:ascii="Times New Roman" w:hAnsi="Times New Roman" w:cs="Times New Roman"/>
          <w:u w:color="343434"/>
        </w:rPr>
        <w:tab/>
      </w:r>
      <w:r>
        <w:rPr>
          <w:rFonts w:ascii="Times New Roman" w:hAnsi="Times New Roman" w:cs="Times New Roman"/>
          <w:u w:color="343434"/>
        </w:rPr>
        <w:tab/>
      </w:r>
      <w:r>
        <w:rPr>
          <w:rFonts w:ascii="Times New Roman" w:hAnsi="Times New Roman" w:cs="Times New Roman"/>
          <w:u w:color="343434"/>
        </w:rPr>
        <w:tab/>
      </w:r>
      <w:r w:rsidRPr="00094A51">
        <w:rPr>
          <w:rFonts w:ascii="Times New Roman" w:hAnsi="Times New Roman" w:cs="Times New Roman"/>
          <w:u w:color="343434"/>
        </w:rPr>
        <w:t>Notary Public</w:t>
      </w:r>
      <w:r>
        <w:rPr>
          <w:rFonts w:ascii="Times New Roman" w:hAnsi="Times New Roman" w:cs="Times New Roman"/>
          <w:u w:color="343434"/>
        </w:rPr>
        <w:t xml:space="preserve"> </w:t>
      </w:r>
      <w:r w:rsidRPr="00094A51">
        <w:rPr>
          <w:rFonts w:ascii="Times New Roman" w:hAnsi="Times New Roman" w:cs="Times New Roman"/>
          <w:u w:color="343434"/>
        </w:rPr>
        <w:t>Residing at _________________________</w:t>
      </w:r>
      <w:r w:rsidR="003738E3">
        <w:rPr>
          <w:rFonts w:ascii="Times New Roman" w:hAnsi="Times New Roman" w:cs="Times New Roman"/>
          <w:u w:color="343434"/>
        </w:rPr>
        <w:t>____</w:t>
      </w:r>
      <w:r w:rsidRPr="00094A51">
        <w:rPr>
          <w:rFonts w:ascii="Times New Roman" w:hAnsi="Times New Roman" w:cs="Times New Roman"/>
          <w:u w:color="343434"/>
        </w:rPr>
        <w:t>__</w:t>
      </w:r>
    </w:p>
    <w:p w14:paraId="7D20604A" w14:textId="4C6CB96F" w:rsidR="003738E3" w:rsidRDefault="00E50862" w:rsidP="003738E3">
      <w:pPr>
        <w:tabs>
          <w:tab w:val="left" w:pos="7920"/>
          <w:tab w:val="left" w:pos="8010"/>
        </w:tabs>
        <w:spacing w:line="240" w:lineRule="auto"/>
        <w:ind w:right="580"/>
        <w:rPr>
          <w:rFonts w:ascii="Times New Roman" w:hAnsi="Times New Roman" w:cs="Times New Roman"/>
          <w:u w:color="343434"/>
        </w:rPr>
      </w:pPr>
      <w:r>
        <w:rPr>
          <w:rFonts w:ascii="Times New Roman" w:hAnsi="Times New Roman" w:cs="Times New Roman"/>
          <w:u w:color="343434"/>
        </w:rPr>
        <w:tab/>
      </w:r>
      <w:r w:rsidRPr="00094A51">
        <w:rPr>
          <w:rFonts w:ascii="Times New Roman" w:hAnsi="Times New Roman" w:cs="Times New Roman"/>
          <w:u w:color="343434"/>
        </w:rPr>
        <w:t>My Commission expires on ____________</w:t>
      </w:r>
      <w:r w:rsidR="003738E3">
        <w:rPr>
          <w:rFonts w:ascii="Times New Roman" w:hAnsi="Times New Roman" w:cs="Times New Roman"/>
          <w:u w:color="343434"/>
        </w:rPr>
        <w:t>__________________</w:t>
      </w:r>
    </w:p>
    <w:p w14:paraId="4C225F76" w14:textId="65697D89" w:rsidR="003738E3" w:rsidRPr="00630767" w:rsidRDefault="00630767" w:rsidP="003738E3">
      <w:pPr>
        <w:tabs>
          <w:tab w:val="left" w:pos="7920"/>
          <w:tab w:val="left" w:pos="8010"/>
        </w:tabs>
        <w:spacing w:line="240" w:lineRule="auto"/>
        <w:ind w:right="580"/>
        <w:rPr>
          <w:rFonts w:ascii="Times New Roman" w:hAnsi="Times New Roman" w:cs="Times New Roman"/>
          <w:b/>
          <w:bCs/>
          <w:sz w:val="32"/>
          <w:szCs w:val="32"/>
          <w:u w:color="343434"/>
        </w:rPr>
      </w:pPr>
      <w:r w:rsidRPr="00630767">
        <w:rPr>
          <w:rFonts w:ascii="Times New Roman" w:hAnsi="Times New Roman" w:cs="Times New Roman"/>
          <w:b/>
          <w:bCs/>
          <w:sz w:val="32"/>
          <w:szCs w:val="32"/>
          <w:u w:color="343434"/>
        </w:rPr>
        <w:t>An Initiative To Increase Minimum Wages To $13.00 Per Hour And Tipped Employees’ Minimum Direct Wages To $10.00 Per Hour.</w:t>
      </w:r>
    </w:p>
    <w:p w14:paraId="72BBB35C" w14:textId="25DCC589" w:rsidR="00630767" w:rsidRDefault="00630767">
      <w:pPr>
        <w:rPr>
          <w:rFonts w:ascii="Times New Roman" w:hAnsi="Times New Roman" w:cs="Times New Roman"/>
          <w:b/>
          <w:bCs/>
          <w:sz w:val="24"/>
          <w:szCs w:val="24"/>
          <w:u w:val="single"/>
        </w:rPr>
      </w:pPr>
    </w:p>
    <w:p w14:paraId="2DD1AA3B" w14:textId="7E5735E6" w:rsidR="00AB2A4E" w:rsidRPr="003738E3" w:rsidRDefault="00AB2A4E" w:rsidP="00630767">
      <w:pPr>
        <w:tabs>
          <w:tab w:val="left" w:pos="7920"/>
          <w:tab w:val="left" w:pos="8010"/>
        </w:tabs>
        <w:spacing w:line="240" w:lineRule="auto"/>
        <w:ind w:right="580"/>
        <w:jc w:val="center"/>
        <w:rPr>
          <w:rFonts w:ascii="Times New Roman" w:hAnsi="Times New Roman" w:cs="Times New Roman"/>
          <w:u w:color="343434"/>
        </w:rPr>
      </w:pPr>
      <w:r w:rsidRPr="00B24A07">
        <w:rPr>
          <w:rFonts w:ascii="Times New Roman" w:hAnsi="Times New Roman" w:cs="Times New Roman"/>
          <w:b/>
          <w:bCs/>
          <w:sz w:val="24"/>
          <w:szCs w:val="24"/>
          <w:u w:val="single"/>
        </w:rPr>
        <w:lastRenderedPageBreak/>
        <w:t>Funding Source Statement</w:t>
      </w:r>
    </w:p>
    <w:p w14:paraId="5F7C743F" w14:textId="77777777" w:rsidR="00AB2A4E" w:rsidRPr="00B24A07" w:rsidRDefault="00AB2A4E" w:rsidP="00AB2A4E">
      <w:pPr>
        <w:ind w:firstLine="720"/>
        <w:rPr>
          <w:rFonts w:ascii="Times New Roman" w:hAnsi="Times New Roman" w:cs="Times New Roman"/>
        </w:rPr>
      </w:pPr>
      <w:r w:rsidRPr="00B24A07">
        <w:rPr>
          <w:rFonts w:ascii="Times New Roman" w:hAnsi="Times New Roman" w:cs="Times New Roman"/>
        </w:rPr>
        <w:t>Implementation of this measure will have no direct cost to the State and its passage is expected to generate significant new revenue. As it already does, the Idaho Department of Labor will publish notices of the new minimum wage and will enforce violations. The wage being set at a higher level is not anticipated to increase the cost of performing these functions.</w:t>
      </w:r>
    </w:p>
    <w:p w14:paraId="4484746C" w14:textId="77777777" w:rsidR="00AB2A4E" w:rsidRPr="00B24A07" w:rsidRDefault="00AB2A4E" w:rsidP="00AB2A4E">
      <w:pPr>
        <w:ind w:firstLine="720"/>
        <w:rPr>
          <w:rFonts w:ascii="Times New Roman" w:hAnsi="Times New Roman" w:cs="Times New Roman"/>
        </w:rPr>
      </w:pPr>
      <w:r w:rsidRPr="00B24A07">
        <w:rPr>
          <w:rFonts w:ascii="Times New Roman" w:hAnsi="Times New Roman" w:cs="Times New Roman"/>
        </w:rPr>
        <w:t>Existing appropriations to the Department of Labor are expected to be sufficient to carry out these administrative tasks, however nothing in this measure prevents the Legislature from allocating additional general revenue as it sees fit.</w:t>
      </w:r>
    </w:p>
    <w:p w14:paraId="28731D6A" w14:textId="7383FA41" w:rsidR="00AB2A4E" w:rsidRPr="00B24A07" w:rsidRDefault="00AB2A4E" w:rsidP="00AB2A4E">
      <w:pPr>
        <w:ind w:firstLine="720"/>
        <w:rPr>
          <w:rFonts w:ascii="Times New Roman" w:hAnsi="Times New Roman" w:cs="Times New Roman"/>
        </w:rPr>
      </w:pPr>
      <w:r w:rsidRPr="00B24A07">
        <w:rPr>
          <w:rFonts w:ascii="Times New Roman" w:hAnsi="Times New Roman" w:cs="Times New Roman"/>
        </w:rPr>
        <w:t xml:space="preserve">Expert studies have shown that raising the minimum wage boosts personal income and generates new economic activity, both of which will lead to tens of millions of dollars in new </w:t>
      </w:r>
      <w:r w:rsidR="000C20A1">
        <w:rPr>
          <w:rFonts w:ascii="Times New Roman" w:hAnsi="Times New Roman" w:cs="Times New Roman"/>
        </w:rPr>
        <w:t xml:space="preserve">tax </w:t>
      </w:r>
      <w:r w:rsidRPr="00B24A07">
        <w:rPr>
          <w:rFonts w:ascii="Times New Roman" w:hAnsi="Times New Roman" w:cs="Times New Roman"/>
        </w:rPr>
        <w:t>revenue for Idaho each year. </w:t>
      </w:r>
    </w:p>
    <w:p w14:paraId="09445732" w14:textId="7B0EC955" w:rsidR="00630767" w:rsidRPr="00630767" w:rsidRDefault="00630767" w:rsidP="00630767">
      <w:pPr>
        <w:jc w:val="center"/>
        <w:rPr>
          <w:rFonts w:ascii="Times New Roman" w:hAnsi="Times New Roman" w:cs="Times New Roman"/>
          <w:b/>
          <w:bCs/>
          <w:sz w:val="24"/>
          <w:szCs w:val="24"/>
          <w:u w:val="single"/>
        </w:rPr>
      </w:pPr>
      <w:r w:rsidRPr="00630767">
        <w:rPr>
          <w:rFonts w:ascii="Times New Roman" w:hAnsi="Times New Roman" w:cs="Times New Roman"/>
          <w:b/>
          <w:bCs/>
          <w:sz w:val="24"/>
          <w:szCs w:val="24"/>
          <w:u w:val="single"/>
        </w:rPr>
        <w:t>Fiscal Impact Statement</w:t>
      </w:r>
    </w:p>
    <w:p w14:paraId="144E4522" w14:textId="22D48826" w:rsidR="00630767" w:rsidRDefault="00630767">
      <w:pPr>
        <w:rPr>
          <w:rFonts w:ascii="Times New Roman" w:hAnsi="Times New Roman" w:cs="Times New Roman"/>
        </w:rPr>
      </w:pPr>
      <w:r w:rsidRPr="00F44908">
        <w:rPr>
          <w:rFonts w:ascii="Times New Roman" w:hAnsi="Times New Roman" w:cs="Times New Roman"/>
          <w:b/>
          <w:bCs/>
        </w:rPr>
        <w:t>Summary</w:t>
      </w:r>
      <w:r w:rsidR="00F44908">
        <w:rPr>
          <w:rFonts w:ascii="Times New Roman" w:hAnsi="Times New Roman" w:cs="Times New Roman"/>
        </w:rPr>
        <w:t xml:space="preserve"> - </w:t>
      </w:r>
      <w:r w:rsidRPr="00630767">
        <w:rPr>
          <w:rFonts w:ascii="Times New Roman" w:hAnsi="Times New Roman" w:cs="Times New Roman"/>
        </w:rPr>
        <w:t>Income tax collections are unlikely to benefit through these initiatives, primarily due to deductions and standard types of credits. Sales tax collections could potentially benefit, under the assumption that jobs counts are not adversely impacted. There are costs to state and local government for wages and benefits. Employment changes were not modeled, nor were wage compression effects.</w:t>
      </w:r>
    </w:p>
    <w:p w14:paraId="61D7CD05" w14:textId="58BE3DBE" w:rsidR="00F44908" w:rsidRDefault="00F44908">
      <w:pPr>
        <w:rPr>
          <w:rFonts w:ascii="Times New Roman" w:hAnsi="Times New Roman" w:cs="Times New Roman"/>
        </w:rPr>
      </w:pPr>
      <w:r w:rsidRPr="00F44908">
        <w:rPr>
          <w:rFonts w:ascii="Times New Roman" w:hAnsi="Times New Roman" w:cs="Times New Roman"/>
          <w:b/>
          <w:bCs/>
        </w:rPr>
        <w:t>Assumptions</w:t>
      </w:r>
      <w:r w:rsidRPr="00F44908">
        <w:rPr>
          <w:rFonts w:ascii="Times New Roman" w:hAnsi="Times New Roman" w:cs="Times New Roman"/>
        </w:rPr>
        <w:t xml:space="preserve"> </w:t>
      </w:r>
      <w:r>
        <w:rPr>
          <w:rFonts w:ascii="Times New Roman" w:hAnsi="Times New Roman" w:cs="Times New Roman"/>
        </w:rPr>
        <w:t xml:space="preserve">- </w:t>
      </w:r>
      <w:r w:rsidRPr="00F44908">
        <w:rPr>
          <w:rFonts w:ascii="Times New Roman" w:hAnsi="Times New Roman" w:cs="Times New Roman"/>
        </w:rPr>
        <w:t xml:space="preserve">State data is representative for local government. History is indicative of the future. Exponential decay of costs across time is a reasonable model. Jobs counts are assumed to not be negatively impacted by the minimum wage increases. </w:t>
      </w:r>
    </w:p>
    <w:p w14:paraId="0E7E0736" w14:textId="3E5943BE" w:rsidR="00F44908" w:rsidRDefault="00F44908">
      <w:pPr>
        <w:rPr>
          <w:rFonts w:ascii="Times New Roman" w:hAnsi="Times New Roman" w:cs="Times New Roman"/>
        </w:rPr>
      </w:pPr>
      <w:r w:rsidRPr="00F44908">
        <w:rPr>
          <w:rFonts w:ascii="Times New Roman" w:hAnsi="Times New Roman" w:cs="Times New Roman"/>
          <w:b/>
          <w:bCs/>
        </w:rPr>
        <w:t>Data</w:t>
      </w:r>
      <w:r w:rsidRPr="00F44908">
        <w:rPr>
          <w:rFonts w:ascii="Times New Roman" w:hAnsi="Times New Roman" w:cs="Times New Roman"/>
        </w:rPr>
        <w:t xml:space="preserve"> </w:t>
      </w:r>
      <w:r>
        <w:rPr>
          <w:rFonts w:ascii="Times New Roman" w:hAnsi="Times New Roman" w:cs="Times New Roman"/>
        </w:rPr>
        <w:t xml:space="preserve">- </w:t>
      </w:r>
      <w:r w:rsidRPr="00F44908">
        <w:rPr>
          <w:rFonts w:ascii="Times New Roman" w:hAnsi="Times New Roman" w:cs="Times New Roman"/>
        </w:rPr>
        <w:t xml:space="preserve">A state agency provide 16 data points for direct employment wage costs for meeting the various minimum wage thresholds from $9.50 to $15.00. Historical data was slimmer. Some local agencies were consulted to ensure that there was a potential impact there as well. Examples included https://www.cassiaschools.org/domain/1109 https://www.westada.org/Page/203 </w:t>
      </w:r>
      <w:hyperlink r:id="rId8" w:history="1">
        <w:r w:rsidRPr="00C95CCF">
          <w:rPr>
            <w:rStyle w:val="Hyperlink"/>
            <w:rFonts w:ascii="Times New Roman" w:hAnsi="Times New Roman" w:cs="Times New Roman"/>
          </w:rPr>
          <w:t>http://www.lposd.org/home/departments/accounting/payroll-reports</w:t>
        </w:r>
      </w:hyperlink>
      <w:r w:rsidRPr="00F44908">
        <w:rPr>
          <w:rFonts w:ascii="Times New Roman" w:hAnsi="Times New Roman" w:cs="Times New Roman"/>
        </w:rPr>
        <w:t xml:space="preserve"> </w:t>
      </w:r>
    </w:p>
    <w:p w14:paraId="656710B0" w14:textId="72B2B769" w:rsidR="00F44908" w:rsidRDefault="00F44908">
      <w:pPr>
        <w:rPr>
          <w:rFonts w:ascii="Times New Roman" w:hAnsi="Times New Roman" w:cs="Times New Roman"/>
        </w:rPr>
      </w:pPr>
      <w:r w:rsidRPr="00F44908">
        <w:rPr>
          <w:rFonts w:ascii="Times New Roman" w:hAnsi="Times New Roman" w:cs="Times New Roman"/>
          <w:b/>
          <w:bCs/>
        </w:rPr>
        <w:t>Computation</w:t>
      </w:r>
      <w:r w:rsidRPr="00F44908">
        <w:rPr>
          <w:rFonts w:ascii="Times New Roman" w:hAnsi="Times New Roman" w:cs="Times New Roman"/>
        </w:rPr>
        <w:t xml:space="preserve"> </w:t>
      </w:r>
      <w:r>
        <w:rPr>
          <w:rFonts w:ascii="Times New Roman" w:hAnsi="Times New Roman" w:cs="Times New Roman"/>
        </w:rPr>
        <w:t xml:space="preserve">- </w:t>
      </w:r>
      <w:r w:rsidRPr="00F44908">
        <w:rPr>
          <w:rFonts w:ascii="Times New Roman" w:hAnsi="Times New Roman" w:cs="Times New Roman"/>
        </w:rPr>
        <w:t xml:space="preserve">CPI-W was modeled on CPI, which is forecast by IRS. A weighted average of Cobb-Douglass equations produced a formula for state direct costs as determined by CPI-W and the new minimum wage rate. CPI-W was used as a proxy for time as it was 1-1, and the initiatives relate to CPI-W. CPI-W was quadratic in the exponent, fitting data across 2021. Wages were linear in the exponent, fitting $9.50 as well as $15.00 data across one historical value against the 2021 value. The weighted averaging took into account that these two linear-exponent models (the time factors) were not the same. Both factors show decay across time. The 2021 data included a break-out for state </w:t>
      </w:r>
      <w:proofErr w:type="spellStart"/>
      <w:r w:rsidRPr="00F44908">
        <w:rPr>
          <w:rFonts w:ascii="Times New Roman" w:hAnsi="Times New Roman" w:cs="Times New Roman"/>
        </w:rPr>
        <w:t>eduction</w:t>
      </w:r>
      <w:proofErr w:type="spellEnd"/>
      <w:r w:rsidRPr="00F44908">
        <w:rPr>
          <w:rFonts w:ascii="Times New Roman" w:hAnsi="Times New Roman" w:cs="Times New Roman"/>
        </w:rPr>
        <w:t xml:space="preserve"> versus administration. That set of ratios was applied to the Cobb-Douglass output. A regression for the ratio of local government employment to state government employment was found for each of administration and education. Forecasts of those were used to provide for growth. </w:t>
      </w:r>
    </w:p>
    <w:p w14:paraId="72C6847E" w14:textId="410A4C9A" w:rsidR="00F44908" w:rsidRDefault="00F44908">
      <w:pPr>
        <w:rPr>
          <w:rFonts w:ascii="Times New Roman" w:hAnsi="Times New Roman" w:cs="Times New Roman"/>
        </w:rPr>
      </w:pPr>
      <w:r w:rsidRPr="00F44908">
        <w:rPr>
          <w:rFonts w:ascii="Times New Roman" w:hAnsi="Times New Roman" w:cs="Times New Roman"/>
          <w:b/>
          <w:bCs/>
        </w:rPr>
        <w:t xml:space="preserve">Literature </w:t>
      </w:r>
      <w:r>
        <w:rPr>
          <w:rFonts w:ascii="Times New Roman" w:hAnsi="Times New Roman" w:cs="Times New Roman"/>
        </w:rPr>
        <w:t xml:space="preserve">- </w:t>
      </w:r>
      <w:r w:rsidRPr="00F44908">
        <w:rPr>
          <w:rFonts w:ascii="Times New Roman" w:hAnsi="Times New Roman" w:cs="Times New Roman"/>
        </w:rPr>
        <w:t xml:space="preserve">See </w:t>
      </w:r>
      <w:proofErr w:type="gramStart"/>
      <w:r w:rsidRPr="00F44908">
        <w:rPr>
          <w:rFonts w:ascii="Times New Roman" w:hAnsi="Times New Roman" w:cs="Times New Roman"/>
        </w:rPr>
        <w:t>https://evans .</w:t>
      </w:r>
      <w:proofErr w:type="gramEnd"/>
      <w:r w:rsidRPr="00F44908">
        <w:rPr>
          <w:rFonts w:ascii="Times New Roman" w:hAnsi="Times New Roman" w:cs="Times New Roman"/>
        </w:rPr>
        <w:t>uw.edu/faculty-research/research-projects-and-initiatives/theminimum-wage-study/ https://irle.berkeley.edu/high-minimum-wages-in-six-cities/ https://irle.berkeley.edu/new-cwed-study-low-wage-areas-can-afford-15-hrminimum-wage/ https://laborcenter.berkeley.edu/low-wage-work/ https://davidcard.berkeley .</w:t>
      </w:r>
      <w:proofErr w:type="spellStart"/>
      <w:r w:rsidRPr="00F44908">
        <w:rPr>
          <w:rFonts w:ascii="Times New Roman" w:hAnsi="Times New Roman" w:cs="Times New Roman"/>
        </w:rPr>
        <w:t>edu</w:t>
      </w:r>
      <w:proofErr w:type="spellEnd"/>
      <w:r w:rsidRPr="00F44908">
        <w:rPr>
          <w:rFonts w:ascii="Times New Roman" w:hAnsi="Times New Roman" w:cs="Times New Roman"/>
        </w:rPr>
        <w:t xml:space="preserve">/papers/njmin-aer.pdf for research on minimum wage changes. It is a complicated topic of study. </w:t>
      </w:r>
    </w:p>
    <w:p w14:paraId="76B1D49C" w14:textId="2D9A3E8B" w:rsidR="00F44908" w:rsidRPr="00630767" w:rsidRDefault="00F44908">
      <w:pPr>
        <w:rPr>
          <w:rFonts w:ascii="Times New Roman" w:hAnsi="Times New Roman" w:cs="Times New Roman"/>
        </w:rPr>
      </w:pPr>
      <w:r w:rsidRPr="00F44908">
        <w:rPr>
          <w:rFonts w:ascii="Times New Roman" w:hAnsi="Times New Roman" w:cs="Times New Roman"/>
          <w:b/>
          <w:bCs/>
        </w:rPr>
        <w:t>Caveats</w:t>
      </w:r>
      <w:r w:rsidRPr="00F44908">
        <w:rPr>
          <w:rFonts w:ascii="Times New Roman" w:hAnsi="Times New Roman" w:cs="Times New Roman"/>
        </w:rPr>
        <w:t xml:space="preserve"> </w:t>
      </w:r>
      <w:r>
        <w:rPr>
          <w:rFonts w:ascii="Times New Roman" w:hAnsi="Times New Roman" w:cs="Times New Roman"/>
        </w:rPr>
        <w:t xml:space="preserve">- </w:t>
      </w:r>
      <w:r w:rsidRPr="00F44908">
        <w:rPr>
          <w:rFonts w:ascii="Times New Roman" w:hAnsi="Times New Roman" w:cs="Times New Roman"/>
        </w:rPr>
        <w:t>The effects of these initiatives are likely complicated. DFM does not have models built to handle them. The Idaho Economic Model used to produce forecasts produces a job increase if the average wage increases, but underlying that assumption is that the increase comes about because employers are earning more or workers are bringing greater skills to the job. Mandated wage increases may not work in the same way. An analogy would be a string transmitting force. Pulling on it transmits the tug well. Pushing on the string may not. Hence a direct increase in the average annual wage was not used to model general fund revenues under such a shock, and other methods were consequently used.</w:t>
      </w:r>
    </w:p>
    <w:sectPr w:rsidR="00F44908" w:rsidRPr="00630767" w:rsidSect="00630767">
      <w:pgSz w:w="15840" w:h="12240" w:orient="landscape"/>
      <w:pgMar w:top="576" w:right="720" w:bottom="3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0DBD" w14:textId="77777777" w:rsidR="00A9368D" w:rsidRDefault="00A9368D" w:rsidP="00FC5FC1">
      <w:pPr>
        <w:spacing w:after="0" w:line="240" w:lineRule="auto"/>
      </w:pPr>
      <w:r>
        <w:separator/>
      </w:r>
    </w:p>
  </w:endnote>
  <w:endnote w:type="continuationSeparator" w:id="0">
    <w:p w14:paraId="1B5E2BE3" w14:textId="77777777" w:rsidR="00A9368D" w:rsidRDefault="00A9368D" w:rsidP="00FC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7CC3" w14:textId="77777777" w:rsidR="00A9368D" w:rsidRDefault="00A9368D" w:rsidP="00FC5FC1">
      <w:pPr>
        <w:spacing w:after="0" w:line="240" w:lineRule="auto"/>
      </w:pPr>
      <w:r>
        <w:separator/>
      </w:r>
    </w:p>
  </w:footnote>
  <w:footnote w:type="continuationSeparator" w:id="0">
    <w:p w14:paraId="4E0E6B5C" w14:textId="77777777" w:rsidR="00A9368D" w:rsidRDefault="00A9368D" w:rsidP="00FC5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CFF"/>
    <w:multiLevelType w:val="hybridMultilevel"/>
    <w:tmpl w:val="7DBE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C4"/>
    <w:rsid w:val="00006A84"/>
    <w:rsid w:val="00017E2B"/>
    <w:rsid w:val="000342F2"/>
    <w:rsid w:val="00041ED5"/>
    <w:rsid w:val="00044179"/>
    <w:rsid w:val="00094175"/>
    <w:rsid w:val="00094A51"/>
    <w:rsid w:val="000A3189"/>
    <w:rsid w:val="000B3C64"/>
    <w:rsid w:val="000C20A1"/>
    <w:rsid w:val="000C37A3"/>
    <w:rsid w:val="000F2E4F"/>
    <w:rsid w:val="00130DB4"/>
    <w:rsid w:val="001330EA"/>
    <w:rsid w:val="00146B59"/>
    <w:rsid w:val="001770F4"/>
    <w:rsid w:val="00187C45"/>
    <w:rsid w:val="001A05A3"/>
    <w:rsid w:val="001C05E6"/>
    <w:rsid w:val="00207F65"/>
    <w:rsid w:val="00241523"/>
    <w:rsid w:val="00245BF1"/>
    <w:rsid w:val="00290D8F"/>
    <w:rsid w:val="002921A5"/>
    <w:rsid w:val="002931AB"/>
    <w:rsid w:val="002B79B8"/>
    <w:rsid w:val="002C6EB8"/>
    <w:rsid w:val="002F022F"/>
    <w:rsid w:val="00357018"/>
    <w:rsid w:val="00357C2F"/>
    <w:rsid w:val="003724F6"/>
    <w:rsid w:val="003738E3"/>
    <w:rsid w:val="003941F9"/>
    <w:rsid w:val="003E40C0"/>
    <w:rsid w:val="0040690E"/>
    <w:rsid w:val="00456842"/>
    <w:rsid w:val="00474CA2"/>
    <w:rsid w:val="0048664F"/>
    <w:rsid w:val="0049295E"/>
    <w:rsid w:val="0049473A"/>
    <w:rsid w:val="00495D5F"/>
    <w:rsid w:val="0057520D"/>
    <w:rsid w:val="0058601D"/>
    <w:rsid w:val="005A1778"/>
    <w:rsid w:val="005D2C1E"/>
    <w:rsid w:val="006140CF"/>
    <w:rsid w:val="00621E36"/>
    <w:rsid w:val="00630767"/>
    <w:rsid w:val="00633D77"/>
    <w:rsid w:val="00636180"/>
    <w:rsid w:val="0066525D"/>
    <w:rsid w:val="0067571D"/>
    <w:rsid w:val="00683A6B"/>
    <w:rsid w:val="006B42A2"/>
    <w:rsid w:val="006C3630"/>
    <w:rsid w:val="006D7D63"/>
    <w:rsid w:val="006E05CC"/>
    <w:rsid w:val="00714C90"/>
    <w:rsid w:val="00733927"/>
    <w:rsid w:val="00746F72"/>
    <w:rsid w:val="00771D5C"/>
    <w:rsid w:val="007B17E9"/>
    <w:rsid w:val="007B2848"/>
    <w:rsid w:val="00804750"/>
    <w:rsid w:val="008164A2"/>
    <w:rsid w:val="00840FF7"/>
    <w:rsid w:val="008630FD"/>
    <w:rsid w:val="00864A39"/>
    <w:rsid w:val="0088008C"/>
    <w:rsid w:val="008835F1"/>
    <w:rsid w:val="0090401E"/>
    <w:rsid w:val="00917586"/>
    <w:rsid w:val="00942B31"/>
    <w:rsid w:val="009708BE"/>
    <w:rsid w:val="00976867"/>
    <w:rsid w:val="009A0177"/>
    <w:rsid w:val="009C0C11"/>
    <w:rsid w:val="009C5DE0"/>
    <w:rsid w:val="009D40E1"/>
    <w:rsid w:val="00A06298"/>
    <w:rsid w:val="00A1733D"/>
    <w:rsid w:val="00A85376"/>
    <w:rsid w:val="00A86163"/>
    <w:rsid w:val="00A9368D"/>
    <w:rsid w:val="00AB2A4E"/>
    <w:rsid w:val="00AE00AE"/>
    <w:rsid w:val="00AE5914"/>
    <w:rsid w:val="00B03DFE"/>
    <w:rsid w:val="00B05121"/>
    <w:rsid w:val="00B0552A"/>
    <w:rsid w:val="00B24A07"/>
    <w:rsid w:val="00B31A79"/>
    <w:rsid w:val="00B375C4"/>
    <w:rsid w:val="00B52CE8"/>
    <w:rsid w:val="00BE047D"/>
    <w:rsid w:val="00BE431E"/>
    <w:rsid w:val="00C05E29"/>
    <w:rsid w:val="00C2070E"/>
    <w:rsid w:val="00C275AD"/>
    <w:rsid w:val="00C71B07"/>
    <w:rsid w:val="00CC7856"/>
    <w:rsid w:val="00CF1C60"/>
    <w:rsid w:val="00D13F86"/>
    <w:rsid w:val="00D33CD8"/>
    <w:rsid w:val="00D45840"/>
    <w:rsid w:val="00D53757"/>
    <w:rsid w:val="00D84DF6"/>
    <w:rsid w:val="00DA5485"/>
    <w:rsid w:val="00DD4687"/>
    <w:rsid w:val="00DE2491"/>
    <w:rsid w:val="00DF25EA"/>
    <w:rsid w:val="00DF4EF2"/>
    <w:rsid w:val="00E02971"/>
    <w:rsid w:val="00E20DDF"/>
    <w:rsid w:val="00E50862"/>
    <w:rsid w:val="00E554DE"/>
    <w:rsid w:val="00E60AE9"/>
    <w:rsid w:val="00E83924"/>
    <w:rsid w:val="00EC724E"/>
    <w:rsid w:val="00ED6383"/>
    <w:rsid w:val="00F00AC6"/>
    <w:rsid w:val="00F11243"/>
    <w:rsid w:val="00F44908"/>
    <w:rsid w:val="00F7393C"/>
    <w:rsid w:val="00F86CF4"/>
    <w:rsid w:val="00FC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78B0"/>
  <w15:chartTrackingRefBased/>
  <w15:docId w15:val="{2D34B8B5-D3E0-4B22-8C9A-87B74CD6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75AD"/>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275AD"/>
    <w:rPr>
      <w:rFonts w:ascii="Arial" w:eastAsia="Arial" w:hAnsi="Arial" w:cs="Arial"/>
      <w:sz w:val="20"/>
      <w:szCs w:val="20"/>
    </w:rPr>
  </w:style>
  <w:style w:type="paragraph" w:customStyle="1" w:styleId="TableParagraph">
    <w:name w:val="Table Paragraph"/>
    <w:basedOn w:val="Normal"/>
    <w:uiPriority w:val="1"/>
    <w:qFormat/>
    <w:rsid w:val="00B31A79"/>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5D2C1E"/>
    <w:rPr>
      <w:sz w:val="16"/>
      <w:szCs w:val="16"/>
    </w:rPr>
  </w:style>
  <w:style w:type="paragraph" w:styleId="CommentText">
    <w:name w:val="annotation text"/>
    <w:basedOn w:val="Normal"/>
    <w:link w:val="CommentTextChar"/>
    <w:uiPriority w:val="99"/>
    <w:semiHidden/>
    <w:unhideWhenUsed/>
    <w:rsid w:val="005D2C1E"/>
    <w:pPr>
      <w:spacing w:line="240" w:lineRule="auto"/>
    </w:pPr>
    <w:rPr>
      <w:sz w:val="20"/>
      <w:szCs w:val="20"/>
    </w:rPr>
  </w:style>
  <w:style w:type="character" w:customStyle="1" w:styleId="CommentTextChar">
    <w:name w:val="Comment Text Char"/>
    <w:basedOn w:val="DefaultParagraphFont"/>
    <w:link w:val="CommentText"/>
    <w:uiPriority w:val="99"/>
    <w:semiHidden/>
    <w:rsid w:val="005D2C1E"/>
    <w:rPr>
      <w:sz w:val="20"/>
      <w:szCs w:val="20"/>
    </w:rPr>
  </w:style>
  <w:style w:type="paragraph" w:styleId="CommentSubject">
    <w:name w:val="annotation subject"/>
    <w:basedOn w:val="CommentText"/>
    <w:next w:val="CommentText"/>
    <w:link w:val="CommentSubjectChar"/>
    <w:uiPriority w:val="99"/>
    <w:semiHidden/>
    <w:unhideWhenUsed/>
    <w:rsid w:val="005D2C1E"/>
    <w:rPr>
      <w:b/>
      <w:bCs/>
    </w:rPr>
  </w:style>
  <w:style w:type="character" w:customStyle="1" w:styleId="CommentSubjectChar">
    <w:name w:val="Comment Subject Char"/>
    <w:basedOn w:val="CommentTextChar"/>
    <w:link w:val="CommentSubject"/>
    <w:uiPriority w:val="99"/>
    <w:semiHidden/>
    <w:rsid w:val="005D2C1E"/>
    <w:rPr>
      <w:b/>
      <w:bCs/>
      <w:sz w:val="20"/>
      <w:szCs w:val="20"/>
    </w:rPr>
  </w:style>
  <w:style w:type="paragraph" w:styleId="Revision">
    <w:name w:val="Revision"/>
    <w:hidden/>
    <w:uiPriority w:val="99"/>
    <w:semiHidden/>
    <w:rsid w:val="00840FF7"/>
    <w:pPr>
      <w:spacing w:after="0" w:line="240" w:lineRule="auto"/>
    </w:pPr>
  </w:style>
  <w:style w:type="paragraph" w:styleId="Header">
    <w:name w:val="header"/>
    <w:basedOn w:val="Normal"/>
    <w:link w:val="HeaderChar"/>
    <w:uiPriority w:val="99"/>
    <w:unhideWhenUsed/>
    <w:rsid w:val="00FC5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FC1"/>
  </w:style>
  <w:style w:type="paragraph" w:styleId="Footer">
    <w:name w:val="footer"/>
    <w:basedOn w:val="Normal"/>
    <w:link w:val="FooterChar"/>
    <w:uiPriority w:val="99"/>
    <w:unhideWhenUsed/>
    <w:rsid w:val="00FC5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C1"/>
  </w:style>
  <w:style w:type="paragraph" w:styleId="ListParagraph">
    <w:name w:val="List Paragraph"/>
    <w:basedOn w:val="Normal"/>
    <w:uiPriority w:val="34"/>
    <w:qFormat/>
    <w:rsid w:val="001770F4"/>
    <w:pPr>
      <w:ind w:left="720"/>
      <w:contextualSpacing/>
    </w:pPr>
  </w:style>
  <w:style w:type="character" w:styleId="Hyperlink">
    <w:name w:val="Hyperlink"/>
    <w:basedOn w:val="DefaultParagraphFont"/>
    <w:uiPriority w:val="99"/>
    <w:unhideWhenUsed/>
    <w:rsid w:val="00F44908"/>
    <w:rPr>
      <w:color w:val="0563C1" w:themeColor="hyperlink"/>
      <w:u w:val="single"/>
    </w:rPr>
  </w:style>
  <w:style w:type="character" w:styleId="UnresolvedMention">
    <w:name w:val="Unresolved Mention"/>
    <w:basedOn w:val="DefaultParagraphFont"/>
    <w:uiPriority w:val="99"/>
    <w:semiHidden/>
    <w:unhideWhenUsed/>
    <w:rsid w:val="00F44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9716">
      <w:bodyDiv w:val="1"/>
      <w:marLeft w:val="0"/>
      <w:marRight w:val="0"/>
      <w:marTop w:val="0"/>
      <w:marBottom w:val="0"/>
      <w:divBdr>
        <w:top w:val="none" w:sz="0" w:space="0" w:color="auto"/>
        <w:left w:val="none" w:sz="0" w:space="0" w:color="auto"/>
        <w:bottom w:val="none" w:sz="0" w:space="0" w:color="auto"/>
        <w:right w:val="none" w:sz="0" w:space="0" w:color="auto"/>
      </w:divBdr>
    </w:div>
    <w:div w:id="5809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osd.org/home/departments/accounting/payroll-repo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0926-D894-4FA9-9A46-29902BC9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 Worthman</dc:creator>
  <cp:keywords/>
  <dc:description/>
  <cp:lastModifiedBy>Carol</cp:lastModifiedBy>
  <cp:revision>3</cp:revision>
  <dcterms:created xsi:type="dcterms:W3CDTF">2021-07-30T14:39:00Z</dcterms:created>
  <dcterms:modified xsi:type="dcterms:W3CDTF">2021-07-30T14:58:00Z</dcterms:modified>
</cp:coreProperties>
</file>